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373CD" w14:textId="4A215D9E" w:rsidR="00573744" w:rsidRDefault="00573744">
      <w:r>
        <w:rPr>
          <w:noProof/>
        </w:rPr>
        <w:drawing>
          <wp:inline distT="0" distB="0" distL="0" distR="0" wp14:anchorId="36147CAE" wp14:editId="19AE47D8">
            <wp:extent cx="6824205" cy="15382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4205" cy="1538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163A4" w14:textId="1F288457" w:rsidR="00AB21F5" w:rsidRDefault="00AB21F5"/>
    <w:p w14:paraId="4003B67A" w14:textId="77777777" w:rsidR="00AB21F5" w:rsidRPr="00AB21F5" w:rsidRDefault="00AB21F5" w:rsidP="00AB21F5">
      <w:pPr>
        <w:jc w:val="center"/>
        <w:rPr>
          <w:b/>
          <w:sz w:val="32"/>
          <w:szCs w:val="32"/>
          <w:u w:val="single"/>
        </w:rPr>
      </w:pPr>
      <w:r w:rsidRPr="00AB21F5">
        <w:rPr>
          <w:b/>
          <w:sz w:val="32"/>
          <w:szCs w:val="32"/>
          <w:u w:val="single"/>
        </w:rPr>
        <w:t>COVID-19 and Childcare Centers</w:t>
      </w:r>
    </w:p>
    <w:p w14:paraId="697C3B70" w14:textId="77777777" w:rsidR="00AB21F5" w:rsidRDefault="00AB21F5" w:rsidP="00AB21F5">
      <w:pPr>
        <w:rPr>
          <w:rFonts w:cstheme="minorHAnsi"/>
          <w:color w:val="000000"/>
        </w:rPr>
      </w:pPr>
      <w:r w:rsidRPr="00787F11">
        <w:rPr>
          <w:rFonts w:cstheme="minorHAnsi"/>
          <w:b/>
          <w:bCs/>
          <w:color w:val="2F5496"/>
        </w:rPr>
        <w:br/>
      </w:r>
      <w:r w:rsidRPr="00787F11">
        <w:rPr>
          <w:rFonts w:cstheme="minorHAnsi"/>
          <w:b/>
          <w:bCs/>
          <w:color w:val="000000"/>
        </w:rPr>
        <w:t>1. What should be done when a teacher or child who attends a childcare center is sick?</w:t>
      </w:r>
      <w:r w:rsidRPr="00787F11">
        <w:rPr>
          <w:rFonts w:cstheme="minorHAnsi"/>
          <w:b/>
          <w:bCs/>
          <w:color w:val="000000"/>
        </w:rPr>
        <w:br/>
      </w:r>
      <w:r w:rsidRPr="00787F11">
        <w:rPr>
          <w:rFonts w:cstheme="minorHAnsi"/>
          <w:color w:val="000000"/>
        </w:rPr>
        <w:t>Anyone who is experiencing symptoms of COVID-19, which includes fever or chills, (new) cough, shortness of breath or</w:t>
      </w:r>
      <w:r>
        <w:rPr>
          <w:rFonts w:cstheme="minorHAnsi"/>
          <w:color w:val="000000"/>
        </w:rPr>
        <w:t xml:space="preserve"> </w:t>
      </w:r>
      <w:r w:rsidRPr="00787F11">
        <w:rPr>
          <w:rFonts w:cstheme="minorHAnsi"/>
          <w:color w:val="000000"/>
        </w:rPr>
        <w:t>difficulty breathing, fatigue, muscle or body aches, headache, new loss of taste or smell, sore throat, congestion or</w:t>
      </w:r>
      <w:r>
        <w:rPr>
          <w:rFonts w:cstheme="minorHAnsi"/>
          <w:color w:val="000000"/>
        </w:rPr>
        <w:t xml:space="preserve"> </w:t>
      </w:r>
      <w:r w:rsidRPr="00787F11">
        <w:rPr>
          <w:rFonts w:cstheme="minorHAnsi"/>
          <w:color w:val="000000"/>
        </w:rPr>
        <w:t>runny nose, nausea or vomiting, and diarrhea, should be sent home from the facility and instructed to contact their</w:t>
      </w:r>
      <w:r>
        <w:rPr>
          <w:rFonts w:cstheme="minorHAnsi"/>
          <w:color w:val="000000"/>
        </w:rPr>
        <w:t xml:space="preserve"> </w:t>
      </w:r>
      <w:r w:rsidRPr="00787F11">
        <w:rPr>
          <w:rFonts w:cstheme="minorHAnsi"/>
          <w:color w:val="000000"/>
        </w:rPr>
        <w:t>healthcare provider and consider getting tested for COVID-19.</w:t>
      </w:r>
    </w:p>
    <w:p w14:paraId="5E011EB6" w14:textId="77777777" w:rsidR="00AB21F5" w:rsidRDefault="00AB21F5" w:rsidP="00AB21F5">
      <w:pPr>
        <w:rPr>
          <w:rFonts w:cstheme="minorHAnsi"/>
          <w:color w:val="000000"/>
        </w:rPr>
      </w:pPr>
      <w:r w:rsidRPr="00787F11">
        <w:rPr>
          <w:rFonts w:cstheme="minorHAnsi"/>
          <w:color w:val="000000"/>
        </w:rPr>
        <w:br/>
      </w:r>
      <w:r w:rsidRPr="00787F11">
        <w:rPr>
          <w:rFonts w:cstheme="minorHAnsi"/>
          <w:b/>
          <w:bCs/>
          <w:color w:val="000000"/>
        </w:rPr>
        <w:t>2. If a sick child or teacher has an alternative diagnosis, must they be tested for COVID-19 to return to the</w:t>
      </w:r>
      <w:r>
        <w:rPr>
          <w:rFonts w:cstheme="minorHAnsi"/>
          <w:b/>
          <w:bCs/>
          <w:color w:val="000000"/>
        </w:rPr>
        <w:t xml:space="preserve"> </w:t>
      </w:r>
      <w:r w:rsidRPr="00787F11">
        <w:rPr>
          <w:rFonts w:cstheme="minorHAnsi"/>
          <w:b/>
          <w:bCs/>
          <w:color w:val="000000"/>
        </w:rPr>
        <w:t>facility?</w:t>
      </w:r>
      <w:r w:rsidRPr="00787F11">
        <w:rPr>
          <w:rFonts w:cstheme="minorHAnsi"/>
          <w:b/>
          <w:bCs/>
          <w:color w:val="000000"/>
        </w:rPr>
        <w:br/>
      </w:r>
      <w:r w:rsidRPr="00787F11">
        <w:rPr>
          <w:rFonts w:cstheme="minorHAnsi"/>
          <w:color w:val="000000"/>
        </w:rPr>
        <w:t xml:space="preserve">A child </w:t>
      </w:r>
      <w:r>
        <w:rPr>
          <w:rFonts w:cstheme="minorHAnsi"/>
          <w:color w:val="000000"/>
        </w:rPr>
        <w:t xml:space="preserve">or teacher </w:t>
      </w:r>
      <w:r w:rsidRPr="00787F11">
        <w:rPr>
          <w:rFonts w:cstheme="minorHAnsi"/>
          <w:color w:val="000000"/>
        </w:rPr>
        <w:t>who is experiencing some symptoms but who has an alternative diagnosis provided by a health care provider</w:t>
      </w:r>
      <w:r>
        <w:rPr>
          <w:rFonts w:cstheme="minorHAnsi"/>
          <w:color w:val="000000"/>
        </w:rPr>
        <w:t xml:space="preserve"> </w:t>
      </w:r>
      <w:r w:rsidRPr="00787F11">
        <w:rPr>
          <w:rFonts w:cstheme="minorHAnsi"/>
          <w:color w:val="000000"/>
        </w:rPr>
        <w:t>does not require a test for COVID-19 in order to return to the childcare setting as long as he or she has been free of</w:t>
      </w:r>
      <w:r>
        <w:rPr>
          <w:rFonts w:cstheme="minorHAnsi"/>
          <w:color w:val="000000"/>
        </w:rPr>
        <w:t xml:space="preserve"> </w:t>
      </w:r>
      <w:r w:rsidRPr="00787F11">
        <w:rPr>
          <w:rFonts w:cstheme="minorHAnsi"/>
          <w:color w:val="000000"/>
        </w:rPr>
        <w:t>fever, vomiting, and diarrhea for at least 24 hours without medication.</w:t>
      </w:r>
    </w:p>
    <w:p w14:paraId="6C0422F3" w14:textId="77777777" w:rsidR="00AB21F5" w:rsidRDefault="00AB21F5" w:rsidP="00AB21F5">
      <w:pPr>
        <w:rPr>
          <w:rFonts w:cstheme="minorHAnsi"/>
          <w:color w:val="000000"/>
        </w:rPr>
      </w:pPr>
      <w:r w:rsidRPr="00787F11">
        <w:rPr>
          <w:rFonts w:cstheme="minorHAnsi"/>
          <w:color w:val="000000"/>
        </w:rPr>
        <w:br/>
      </w:r>
      <w:r w:rsidRPr="00787F11">
        <w:rPr>
          <w:rFonts w:cstheme="minorHAnsi"/>
          <w:b/>
          <w:bCs/>
          <w:color w:val="000000"/>
        </w:rPr>
        <w:t>3. When c</w:t>
      </w:r>
      <w:r>
        <w:rPr>
          <w:rFonts w:cstheme="minorHAnsi"/>
          <w:b/>
          <w:bCs/>
          <w:color w:val="000000"/>
        </w:rPr>
        <w:t xml:space="preserve">an a child or teacher who </w:t>
      </w:r>
      <w:r w:rsidRPr="00787F11">
        <w:rPr>
          <w:rFonts w:cstheme="minorHAnsi"/>
          <w:b/>
          <w:bCs/>
          <w:color w:val="000000"/>
        </w:rPr>
        <w:t>has had symptoms, but no known exposure to COVID-19 return to the</w:t>
      </w:r>
      <w:r>
        <w:rPr>
          <w:rFonts w:cstheme="minorHAnsi"/>
          <w:b/>
          <w:bCs/>
          <w:color w:val="000000"/>
        </w:rPr>
        <w:t xml:space="preserve"> </w:t>
      </w:r>
      <w:r w:rsidRPr="00787F11">
        <w:rPr>
          <w:rFonts w:cstheme="minorHAnsi"/>
          <w:b/>
          <w:bCs/>
          <w:color w:val="000000"/>
        </w:rPr>
        <w:t>facility?</w:t>
      </w:r>
      <w:r w:rsidRPr="00787F11">
        <w:rPr>
          <w:rFonts w:cstheme="minorHAnsi"/>
          <w:b/>
          <w:bCs/>
          <w:color w:val="000000"/>
        </w:rPr>
        <w:br/>
      </w:r>
      <w:r w:rsidRPr="00787F11">
        <w:rPr>
          <w:rFonts w:cstheme="minorHAnsi"/>
          <w:color w:val="000000"/>
        </w:rPr>
        <w:t>Any child or adult with signs/symptoms of COVID-19 should stay home and should be advised to contact their healthcare</w:t>
      </w:r>
      <w:r>
        <w:rPr>
          <w:rFonts w:cstheme="minorHAnsi"/>
          <w:color w:val="000000"/>
        </w:rPr>
        <w:t xml:space="preserve"> </w:t>
      </w:r>
      <w:r w:rsidRPr="00787F11">
        <w:rPr>
          <w:rFonts w:cstheme="minorHAnsi"/>
          <w:color w:val="000000"/>
        </w:rPr>
        <w:t>provide</w:t>
      </w:r>
      <w:r>
        <w:rPr>
          <w:rFonts w:cstheme="minorHAnsi"/>
          <w:color w:val="000000"/>
        </w:rPr>
        <w:t>r</w:t>
      </w:r>
      <w:r w:rsidRPr="00787F11">
        <w:rPr>
          <w:rFonts w:cstheme="minorHAnsi"/>
          <w:color w:val="000000"/>
        </w:rPr>
        <w:t xml:space="preserve"> and consider getting tested for COVID-19. The child or teacher may return to the childcare setting once he or</w:t>
      </w:r>
      <w:r>
        <w:rPr>
          <w:rFonts w:cstheme="minorHAnsi"/>
          <w:color w:val="000000"/>
        </w:rPr>
        <w:t xml:space="preserve"> </w:t>
      </w:r>
      <w:r w:rsidRPr="00787F11">
        <w:rPr>
          <w:rFonts w:cstheme="minorHAnsi"/>
          <w:color w:val="000000"/>
        </w:rPr>
        <w:t>she has been free of fever, vomiting or diarrhea for at least 24 hours without the use of medications and the other</w:t>
      </w:r>
      <w:r>
        <w:rPr>
          <w:rFonts w:cstheme="minorHAnsi"/>
          <w:color w:val="000000"/>
        </w:rPr>
        <w:t xml:space="preserve"> </w:t>
      </w:r>
      <w:r w:rsidRPr="00787F11">
        <w:rPr>
          <w:rFonts w:cstheme="minorHAnsi"/>
          <w:color w:val="000000"/>
        </w:rPr>
        <w:t>symptoms have resolved. A negative COVID-19 test is not required to return if the symptoms have resolved, however if</w:t>
      </w:r>
      <w:r>
        <w:rPr>
          <w:rFonts w:cstheme="minorHAnsi"/>
          <w:color w:val="000000"/>
        </w:rPr>
        <w:t xml:space="preserve"> </w:t>
      </w:r>
      <w:r w:rsidRPr="00787F11">
        <w:rPr>
          <w:rFonts w:cstheme="minorHAnsi"/>
          <w:color w:val="000000"/>
        </w:rPr>
        <w:t>the individual has been tested and the results of a COVID-19 test are pending, the individual should not return until a</w:t>
      </w:r>
      <w:r>
        <w:rPr>
          <w:rFonts w:cstheme="minorHAnsi"/>
          <w:color w:val="000000"/>
        </w:rPr>
        <w:t xml:space="preserve"> </w:t>
      </w:r>
      <w:r w:rsidRPr="00787F11">
        <w:rPr>
          <w:rFonts w:cstheme="minorHAnsi"/>
          <w:color w:val="000000"/>
        </w:rPr>
        <w:t>negative result is obtained. If a provider makes a non-COVID-19 alternative diagnosis, return to childcare should be</w:t>
      </w:r>
      <w:r w:rsidRPr="00787F11">
        <w:rPr>
          <w:rFonts w:cstheme="minorHAnsi"/>
          <w:color w:val="000000"/>
        </w:rPr>
        <w:br/>
        <w:t xml:space="preserve">based upon guidance for </w:t>
      </w:r>
      <w:r>
        <w:rPr>
          <w:rFonts w:cstheme="minorHAnsi"/>
          <w:color w:val="000000"/>
        </w:rPr>
        <w:t>that diagnosis.</w:t>
      </w:r>
    </w:p>
    <w:p w14:paraId="75BDC7A0" w14:textId="77777777" w:rsidR="00AB21F5" w:rsidRDefault="00AB21F5" w:rsidP="00AB21F5">
      <w:pPr>
        <w:rPr>
          <w:rFonts w:cstheme="minorHAnsi"/>
          <w:color w:val="000000"/>
        </w:rPr>
      </w:pPr>
      <w:r w:rsidRPr="00787F11">
        <w:rPr>
          <w:rFonts w:cstheme="minorHAnsi"/>
          <w:color w:val="000000"/>
        </w:rPr>
        <w:br/>
      </w:r>
      <w:r w:rsidRPr="00787F11">
        <w:rPr>
          <w:rFonts w:cstheme="minorHAnsi"/>
          <w:b/>
          <w:bCs/>
          <w:color w:val="000000"/>
        </w:rPr>
        <w:t>4. If a child is sick, do all of that child’s siblings and others living in the home need to be quarantined as well?</w:t>
      </w:r>
      <w:r w:rsidRPr="00787F11">
        <w:rPr>
          <w:rFonts w:cstheme="minorHAnsi"/>
          <w:b/>
          <w:bCs/>
          <w:color w:val="000000"/>
        </w:rPr>
        <w:br/>
      </w:r>
      <w:r w:rsidRPr="00787F11">
        <w:rPr>
          <w:rFonts w:cstheme="minorHAnsi"/>
          <w:color w:val="000000"/>
        </w:rPr>
        <w:t>If a child is ill with symptoms, but has not been diagnosed as having COVID-19, the siblings of that child may continue to</w:t>
      </w:r>
      <w:r>
        <w:rPr>
          <w:rFonts w:cstheme="minorHAnsi"/>
          <w:color w:val="000000"/>
        </w:rPr>
        <w:t xml:space="preserve"> </w:t>
      </w:r>
      <w:r w:rsidRPr="00787F11">
        <w:rPr>
          <w:rFonts w:cstheme="minorHAnsi"/>
          <w:color w:val="000000"/>
        </w:rPr>
        <w:t>attend unless they have had a known exposure to someone who has been diagnosed with COVID-19 or they are also</w:t>
      </w:r>
      <w:r>
        <w:rPr>
          <w:rFonts w:cstheme="minorHAnsi"/>
          <w:color w:val="000000"/>
        </w:rPr>
        <w:t xml:space="preserve"> </w:t>
      </w:r>
      <w:r w:rsidRPr="00787F11">
        <w:rPr>
          <w:rFonts w:cstheme="minorHAnsi"/>
          <w:color w:val="000000"/>
        </w:rPr>
        <w:t>experiencing symptoms. If the child is diagnosed with COVID-19, the siblings must immediately quarantine</w:t>
      </w:r>
      <w:r>
        <w:rPr>
          <w:rFonts w:cstheme="minorHAnsi"/>
          <w:color w:val="000000"/>
        </w:rPr>
        <w:t xml:space="preserve"> if they are not fully vaccinated</w:t>
      </w:r>
      <w:r w:rsidRPr="00787F11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 xml:space="preserve">  Fully vaccinated siblings who have no symptoms do not have to quarantine.</w:t>
      </w:r>
    </w:p>
    <w:p w14:paraId="0CA02F01" w14:textId="77777777" w:rsidR="00AB21F5" w:rsidRDefault="00AB21F5" w:rsidP="00AB21F5">
      <w:pPr>
        <w:rPr>
          <w:rFonts w:cstheme="minorHAnsi"/>
          <w:color w:val="000000"/>
        </w:rPr>
      </w:pPr>
      <w:r w:rsidRPr="00787F11">
        <w:rPr>
          <w:rFonts w:cstheme="minorHAnsi"/>
          <w:color w:val="000000"/>
        </w:rPr>
        <w:br/>
      </w:r>
      <w:r w:rsidRPr="00787F11">
        <w:rPr>
          <w:rFonts w:cstheme="minorHAnsi"/>
          <w:b/>
          <w:bCs/>
          <w:color w:val="000000"/>
        </w:rPr>
        <w:t xml:space="preserve">5. If a child or teacher tests positive </w:t>
      </w:r>
      <w:r>
        <w:rPr>
          <w:rFonts w:cstheme="minorHAnsi"/>
          <w:b/>
          <w:bCs/>
          <w:color w:val="000000"/>
        </w:rPr>
        <w:t xml:space="preserve">for </w:t>
      </w:r>
      <w:r w:rsidRPr="00787F11">
        <w:rPr>
          <w:rFonts w:cstheme="minorHAnsi"/>
          <w:b/>
          <w:bCs/>
          <w:color w:val="000000"/>
        </w:rPr>
        <w:t>COVID-19, when can he or she return to the</w:t>
      </w:r>
      <w:r>
        <w:rPr>
          <w:rFonts w:cstheme="minorHAnsi"/>
          <w:b/>
          <w:bCs/>
          <w:color w:val="000000"/>
        </w:rPr>
        <w:t xml:space="preserve"> </w:t>
      </w:r>
      <w:r w:rsidRPr="00787F11">
        <w:rPr>
          <w:rFonts w:cstheme="minorHAnsi"/>
          <w:b/>
          <w:bCs/>
          <w:color w:val="000000"/>
        </w:rPr>
        <w:t>childcare setting?</w:t>
      </w:r>
      <w:r w:rsidRPr="00787F11">
        <w:rPr>
          <w:rFonts w:cstheme="minorHAnsi"/>
          <w:b/>
          <w:bCs/>
          <w:color w:val="000000"/>
        </w:rPr>
        <w:br/>
      </w:r>
      <w:r w:rsidRPr="00787F11">
        <w:rPr>
          <w:rFonts w:cstheme="minorHAnsi"/>
          <w:color w:val="000000"/>
        </w:rPr>
        <w:t>Children or adults who have been diagnosed with COVID-19 may return to a childcare setting when they receive written</w:t>
      </w:r>
      <w:r>
        <w:rPr>
          <w:rFonts w:cstheme="minorHAnsi"/>
          <w:color w:val="000000"/>
        </w:rPr>
        <w:t xml:space="preserve"> </w:t>
      </w:r>
      <w:r w:rsidRPr="00787F11">
        <w:rPr>
          <w:rFonts w:cstheme="minorHAnsi"/>
          <w:color w:val="000000"/>
        </w:rPr>
        <w:t>clearance to be released from isolation by their local health department where they reside or from their physician.</w:t>
      </w:r>
      <w:r>
        <w:rPr>
          <w:rFonts w:cstheme="minorHAnsi"/>
          <w:color w:val="000000"/>
        </w:rPr>
        <w:t xml:space="preserve">  </w:t>
      </w:r>
      <w:r w:rsidRPr="00787F11">
        <w:rPr>
          <w:rFonts w:cstheme="minorHAnsi"/>
          <w:color w:val="000000"/>
        </w:rPr>
        <w:t>For</w:t>
      </w:r>
      <w:r>
        <w:rPr>
          <w:rFonts w:cstheme="minorHAnsi"/>
          <w:color w:val="000000"/>
        </w:rPr>
        <w:t xml:space="preserve"> </w:t>
      </w:r>
      <w:r w:rsidRPr="00787F11">
        <w:rPr>
          <w:rFonts w:cstheme="minorHAnsi"/>
          <w:color w:val="000000"/>
        </w:rPr>
        <w:t>children and adults with symptoms, this determination will be based on the following:</w:t>
      </w:r>
      <w:r w:rsidRPr="00787F11">
        <w:rPr>
          <w:rFonts w:cstheme="minorHAnsi"/>
          <w:color w:val="000000"/>
        </w:rPr>
        <w:br/>
      </w:r>
      <w:r w:rsidRPr="00787F11">
        <w:rPr>
          <w:rFonts w:cstheme="minorHAnsi"/>
          <w:color w:val="000000"/>
        </w:rPr>
        <w:sym w:font="Symbol" w:char="F0B7"/>
      </w:r>
      <w:r w:rsidRPr="00787F11">
        <w:rPr>
          <w:rFonts w:cstheme="minorHAnsi"/>
          <w:color w:val="000000"/>
        </w:rPr>
        <w:t xml:space="preserve"> At least 1 days (24 hours) has passed since resolution of fever, vomiting, or diarrhea without the use of</w:t>
      </w:r>
      <w:r w:rsidRPr="00787F11">
        <w:rPr>
          <w:rFonts w:cstheme="minorHAnsi"/>
          <w:color w:val="000000"/>
        </w:rPr>
        <w:br/>
      </w:r>
      <w:r w:rsidRPr="00787F11">
        <w:rPr>
          <w:rFonts w:cstheme="minorHAnsi"/>
          <w:color w:val="000000"/>
        </w:rPr>
        <w:lastRenderedPageBreak/>
        <w:t>medications; AND,</w:t>
      </w:r>
      <w:r w:rsidRPr="00787F11">
        <w:rPr>
          <w:rFonts w:cstheme="minorHAnsi"/>
          <w:color w:val="000000"/>
        </w:rPr>
        <w:br/>
      </w:r>
      <w:r w:rsidRPr="00787F11">
        <w:rPr>
          <w:rFonts w:cstheme="minorHAnsi"/>
          <w:color w:val="000000"/>
        </w:rPr>
        <w:sym w:font="Symbol" w:char="F0B7"/>
      </w:r>
      <w:r w:rsidRPr="00787F11">
        <w:rPr>
          <w:rFonts w:cstheme="minorHAnsi"/>
          <w:color w:val="000000"/>
        </w:rPr>
        <w:t xml:space="preserve"> Improvement in respiratory symptoms (e.g., cough, shortness of breath); AND,</w:t>
      </w:r>
      <w:r w:rsidRPr="00787F11">
        <w:rPr>
          <w:rFonts w:cstheme="minorHAnsi"/>
          <w:color w:val="000000"/>
        </w:rPr>
        <w:br/>
      </w:r>
      <w:r w:rsidRPr="00787F11">
        <w:rPr>
          <w:rFonts w:cstheme="minorHAnsi"/>
          <w:color w:val="000000"/>
        </w:rPr>
        <w:sym w:font="Symbol" w:char="F0B7"/>
      </w:r>
      <w:r w:rsidRPr="00787F11">
        <w:rPr>
          <w:rFonts w:cstheme="minorHAnsi"/>
          <w:color w:val="000000"/>
        </w:rPr>
        <w:t xml:space="preserve"> At least 10 days have passed since symptoms first appeared.</w:t>
      </w:r>
    </w:p>
    <w:p w14:paraId="7837DFCC" w14:textId="1BC8F4C2" w:rsidR="00AB21F5" w:rsidRDefault="00AB21F5" w:rsidP="00AB21F5">
      <w:pPr>
        <w:rPr>
          <w:rFonts w:cstheme="minorHAnsi"/>
          <w:color w:val="000000"/>
        </w:rPr>
      </w:pPr>
      <w:r w:rsidRPr="00787F11">
        <w:t>Being fully vaccinated does not exempt someone from being considered a case in the event they test positive for COVID-19.  People who test positive for COVID-19 are considered a case regardless of if they are show symptoms of inf</w:t>
      </w:r>
      <w:r>
        <w:t xml:space="preserve">ection, or not (asymptomatic). </w:t>
      </w:r>
      <w:r w:rsidRPr="00787F11">
        <w:rPr>
          <w:rFonts w:cstheme="minorHAnsi"/>
          <w:color w:val="000000"/>
        </w:rPr>
        <w:t>Individuals with laboratory-confirmed COVID-19 who have not had any symptoms should be excluded from childcare</w:t>
      </w:r>
      <w:r>
        <w:rPr>
          <w:rFonts w:cstheme="minorHAnsi"/>
          <w:color w:val="000000"/>
        </w:rPr>
        <w:t xml:space="preserve"> </w:t>
      </w:r>
      <w:r w:rsidRPr="00787F11">
        <w:rPr>
          <w:rFonts w:cstheme="minorHAnsi"/>
          <w:color w:val="000000"/>
        </w:rPr>
        <w:t>until 10 days have passed since the date of their first positive COVID-19 confirmatory diagnostic test, assuming they</w:t>
      </w:r>
      <w:r>
        <w:rPr>
          <w:rFonts w:cstheme="minorHAnsi"/>
          <w:color w:val="000000"/>
        </w:rPr>
        <w:t xml:space="preserve"> </w:t>
      </w:r>
      <w:r w:rsidRPr="00787F11">
        <w:rPr>
          <w:rFonts w:cstheme="minorHAnsi"/>
          <w:color w:val="000000"/>
        </w:rPr>
        <w:t>have not subsequently developed symptoms since their positive test. Individuals who have tested positive for COVID-19</w:t>
      </w:r>
      <w:r>
        <w:rPr>
          <w:rFonts w:cstheme="minorHAnsi"/>
          <w:color w:val="000000"/>
        </w:rPr>
        <w:t xml:space="preserve"> </w:t>
      </w:r>
      <w:r w:rsidRPr="00787F11">
        <w:rPr>
          <w:rFonts w:cstheme="minorHAnsi"/>
          <w:color w:val="000000"/>
        </w:rPr>
        <w:t>do not need to be retested before returning to the facility.</w:t>
      </w:r>
    </w:p>
    <w:p w14:paraId="07626995" w14:textId="77777777" w:rsidR="00746B31" w:rsidRPr="00787F11" w:rsidRDefault="00746B31" w:rsidP="00AB21F5">
      <w:pPr>
        <w:rPr>
          <w:rFonts w:cstheme="minorHAnsi"/>
          <w:b/>
          <w:bCs/>
          <w:color w:val="000000"/>
        </w:rPr>
      </w:pPr>
    </w:p>
    <w:p w14:paraId="12919C48" w14:textId="08DA2090" w:rsidR="00AB21F5" w:rsidRDefault="00AB21F5" w:rsidP="00AB21F5">
      <w:pPr>
        <w:rPr>
          <w:rFonts w:cstheme="minorHAnsi"/>
          <w:color w:val="000000"/>
        </w:rPr>
      </w:pPr>
      <w:r w:rsidRPr="00787F11">
        <w:rPr>
          <w:rFonts w:cstheme="minorHAnsi"/>
          <w:b/>
          <w:bCs/>
          <w:color w:val="000000"/>
        </w:rPr>
        <w:t>6. Some childcare centers are asking health care providers to “certify” that a child does not have COVID-19. Is</w:t>
      </w:r>
      <w:r>
        <w:rPr>
          <w:rFonts w:cstheme="minorHAnsi"/>
          <w:b/>
          <w:bCs/>
          <w:color w:val="000000"/>
        </w:rPr>
        <w:t xml:space="preserve"> </w:t>
      </w:r>
      <w:r w:rsidRPr="00787F11">
        <w:rPr>
          <w:rFonts w:cstheme="minorHAnsi"/>
          <w:b/>
          <w:bCs/>
          <w:color w:val="000000"/>
        </w:rPr>
        <w:t>this strategy recommended?</w:t>
      </w:r>
      <w:r w:rsidRPr="00787F11">
        <w:rPr>
          <w:rFonts w:cstheme="minorHAnsi"/>
          <w:b/>
          <w:bCs/>
          <w:color w:val="000000"/>
        </w:rPr>
        <w:br/>
      </w:r>
      <w:r w:rsidR="00CB7D3C">
        <w:rPr>
          <w:rFonts w:cstheme="minorHAnsi"/>
          <w:color w:val="000000"/>
        </w:rPr>
        <w:t>Healthcare p</w:t>
      </w:r>
      <w:r w:rsidRPr="00787F11">
        <w:rPr>
          <w:rFonts w:cstheme="minorHAnsi"/>
          <w:color w:val="000000"/>
        </w:rPr>
        <w:t>roviders cannot reliably certify that a child is free from infection and will remain so, consequently this practice is NOT</w:t>
      </w:r>
      <w:r>
        <w:rPr>
          <w:rFonts w:cstheme="minorHAnsi"/>
          <w:color w:val="000000"/>
        </w:rPr>
        <w:t xml:space="preserve"> </w:t>
      </w:r>
      <w:r w:rsidRPr="00787F11">
        <w:rPr>
          <w:rFonts w:cstheme="minorHAnsi"/>
          <w:color w:val="000000"/>
        </w:rPr>
        <w:t>recommended. A negative result from a diagnostic test only means that virus was not detected at the time of specimen</w:t>
      </w:r>
      <w:r>
        <w:rPr>
          <w:rFonts w:cstheme="minorHAnsi"/>
          <w:color w:val="000000"/>
        </w:rPr>
        <w:t xml:space="preserve"> </w:t>
      </w:r>
      <w:r w:rsidRPr="00787F11">
        <w:rPr>
          <w:rFonts w:cstheme="minorHAnsi"/>
          <w:color w:val="000000"/>
        </w:rPr>
        <w:t>collection. Children who have had illnesses may return to the facility if they receive an alternative diagnosis or if their</w:t>
      </w:r>
      <w:r>
        <w:rPr>
          <w:rFonts w:cstheme="minorHAnsi"/>
          <w:color w:val="000000"/>
        </w:rPr>
        <w:t xml:space="preserve"> </w:t>
      </w:r>
      <w:r w:rsidRPr="00787F11">
        <w:rPr>
          <w:rFonts w:cstheme="minorHAnsi"/>
          <w:color w:val="000000"/>
        </w:rPr>
        <w:t>symptoms have improved and they are free of fever, vomiting, and diarrhea for at least 24 hours.</w:t>
      </w:r>
    </w:p>
    <w:p w14:paraId="772543B4" w14:textId="77777777" w:rsidR="00AB21F5" w:rsidRPr="00787F11" w:rsidRDefault="00AB21F5" w:rsidP="00AB21F5">
      <w:r w:rsidRPr="00787F11">
        <w:rPr>
          <w:rFonts w:cstheme="minorHAnsi"/>
          <w:color w:val="000000"/>
        </w:rPr>
        <w:br/>
      </w:r>
      <w:r w:rsidRPr="00787F11">
        <w:rPr>
          <w:rFonts w:cstheme="minorHAnsi"/>
          <w:b/>
          <w:bCs/>
          <w:color w:val="000000"/>
        </w:rPr>
        <w:t>7. If a child</w:t>
      </w:r>
      <w:r>
        <w:rPr>
          <w:rFonts w:cstheme="minorHAnsi"/>
          <w:b/>
          <w:bCs/>
          <w:color w:val="000000"/>
        </w:rPr>
        <w:t xml:space="preserve"> or teacher</w:t>
      </w:r>
      <w:r w:rsidRPr="00787F11">
        <w:rPr>
          <w:rFonts w:cstheme="minorHAnsi"/>
          <w:b/>
          <w:bCs/>
          <w:color w:val="000000"/>
        </w:rPr>
        <w:t xml:space="preserve"> has a household member or is an identified close contact of a COVID-19 case (as determined by</w:t>
      </w:r>
      <w:r>
        <w:rPr>
          <w:rFonts w:cstheme="minorHAnsi"/>
          <w:b/>
          <w:bCs/>
          <w:color w:val="000000"/>
        </w:rPr>
        <w:t xml:space="preserve"> </w:t>
      </w:r>
      <w:r w:rsidRPr="00787F11">
        <w:rPr>
          <w:rFonts w:cstheme="minorHAnsi"/>
          <w:b/>
          <w:bCs/>
          <w:color w:val="000000"/>
        </w:rPr>
        <w:t>contact tracing), does the child</w:t>
      </w:r>
      <w:r>
        <w:rPr>
          <w:rFonts w:cstheme="minorHAnsi"/>
          <w:b/>
          <w:bCs/>
          <w:color w:val="000000"/>
        </w:rPr>
        <w:t xml:space="preserve"> or teacher</w:t>
      </w:r>
      <w:r w:rsidRPr="00787F11">
        <w:rPr>
          <w:rFonts w:cstheme="minorHAnsi"/>
          <w:b/>
          <w:bCs/>
          <w:color w:val="000000"/>
        </w:rPr>
        <w:t xml:space="preserve"> need to stay out of daycare even if he or she is asymptomatic?</w:t>
      </w:r>
      <w:r w:rsidRPr="00787F11">
        <w:rPr>
          <w:rFonts w:cstheme="minorHAnsi"/>
          <w:b/>
          <w:bCs/>
          <w:color w:val="000000"/>
        </w:rPr>
        <w:br/>
      </w:r>
      <w:r w:rsidRPr="00787F11">
        <w:t>A close contact is someone who lives in a home with a person with a confirmed or probable COVID-19 infection, or someone who spent 15 minutes or more within 6 feet of an infectious person with or without mask.</w:t>
      </w:r>
    </w:p>
    <w:p w14:paraId="6BA35084" w14:textId="77777777" w:rsidR="00AB21F5" w:rsidRPr="00966279" w:rsidRDefault="00AB21F5" w:rsidP="00AB21F5">
      <w:pPr>
        <w:pStyle w:val="ListParagraph"/>
        <w:numPr>
          <w:ilvl w:val="0"/>
          <w:numId w:val="4"/>
        </w:numPr>
        <w:rPr>
          <w:b/>
        </w:rPr>
      </w:pPr>
      <w:r w:rsidRPr="00966279">
        <w:rPr>
          <w:b/>
        </w:rPr>
        <w:t>If a child or teacher is a close contact who is fully vaccinated (14 days or more after 2</w:t>
      </w:r>
      <w:r w:rsidRPr="00966279">
        <w:rPr>
          <w:b/>
          <w:vertAlign w:val="superscript"/>
        </w:rPr>
        <w:t>nd</w:t>
      </w:r>
      <w:r w:rsidRPr="00966279">
        <w:rPr>
          <w:b/>
        </w:rPr>
        <w:t xml:space="preserve"> dose of two dose series or 1</w:t>
      </w:r>
      <w:r w:rsidRPr="00966279">
        <w:rPr>
          <w:b/>
          <w:vertAlign w:val="superscript"/>
        </w:rPr>
        <w:t>st</w:t>
      </w:r>
      <w:r w:rsidRPr="00966279">
        <w:rPr>
          <w:b/>
        </w:rPr>
        <w:t xml:space="preserve"> dose of a one dose series) the following may apply:</w:t>
      </w:r>
    </w:p>
    <w:p w14:paraId="7354C92B" w14:textId="77777777" w:rsidR="00AB21F5" w:rsidRPr="00787F11" w:rsidRDefault="00AB21F5" w:rsidP="00AB21F5">
      <w:pPr>
        <w:pStyle w:val="ListParagraph"/>
        <w:numPr>
          <w:ilvl w:val="0"/>
          <w:numId w:val="2"/>
        </w:numPr>
      </w:pPr>
      <w:r>
        <w:t>If they</w:t>
      </w:r>
      <w:r w:rsidRPr="00787F11">
        <w:t xml:space="preserve"> are fully vaccinated more than 1</w:t>
      </w:r>
      <w:r>
        <w:t>4 days and are asymptomatic, they</w:t>
      </w:r>
      <w:r w:rsidRPr="00787F11">
        <w:t xml:space="preserve"> do NOT need to quarantine, but need to monitor for symptoms.</w:t>
      </w:r>
    </w:p>
    <w:p w14:paraId="16B66225" w14:textId="342F8D92" w:rsidR="00AB21F5" w:rsidRDefault="00AB21F5" w:rsidP="00AB21F5">
      <w:pPr>
        <w:pStyle w:val="ListParagraph"/>
        <w:numPr>
          <w:ilvl w:val="0"/>
          <w:numId w:val="2"/>
        </w:numPr>
      </w:pPr>
      <w:r>
        <w:t>If they</w:t>
      </w:r>
      <w:r w:rsidRPr="00787F11">
        <w:t xml:space="preserve"> are fully vaccinated more than 1</w:t>
      </w:r>
      <w:r>
        <w:t>4 days and develop symptoms, they</w:t>
      </w:r>
      <w:r w:rsidRPr="00787F11">
        <w:t xml:space="preserve"> need to quarantin</w:t>
      </w:r>
      <w:r>
        <w:t>e and reach out to their</w:t>
      </w:r>
      <w:r w:rsidRPr="00787F11">
        <w:t xml:space="preserve"> health care provid</w:t>
      </w:r>
      <w:r w:rsidR="00CE4584">
        <w:t>er about testing for COVID-19.</w:t>
      </w:r>
    </w:p>
    <w:p w14:paraId="1F56EC50" w14:textId="5FA7D451" w:rsidR="00CE4584" w:rsidRDefault="00CE4584" w:rsidP="00CE4584">
      <w:pPr>
        <w:pStyle w:val="ListParagraph"/>
        <w:numPr>
          <w:ilvl w:val="0"/>
          <w:numId w:val="2"/>
        </w:numPr>
      </w:pPr>
      <w:r w:rsidRPr="00CE4584">
        <w:t>We are encouraging staff and anyone age 12 or older to receive the COVID-19 vaccine.</w:t>
      </w:r>
    </w:p>
    <w:p w14:paraId="6DDFF217" w14:textId="77777777" w:rsidR="00AB21F5" w:rsidRPr="00787F11" w:rsidRDefault="00AB21F5" w:rsidP="00AB21F5">
      <w:pPr>
        <w:pStyle w:val="ListParagraph"/>
      </w:pPr>
    </w:p>
    <w:p w14:paraId="43575597" w14:textId="77777777" w:rsidR="00AB21F5" w:rsidRPr="00966279" w:rsidRDefault="00AB21F5" w:rsidP="00AB21F5">
      <w:pPr>
        <w:pStyle w:val="ListParagraph"/>
        <w:numPr>
          <w:ilvl w:val="0"/>
          <w:numId w:val="4"/>
        </w:numPr>
        <w:rPr>
          <w:b/>
        </w:rPr>
      </w:pPr>
      <w:r w:rsidRPr="00966279">
        <w:rPr>
          <w:b/>
        </w:rPr>
        <w:t>If a child or teacher is a close contact who is NOT fully vaccinated the following may apply:</w:t>
      </w:r>
    </w:p>
    <w:p w14:paraId="087B57CD" w14:textId="77777777" w:rsidR="00AB21F5" w:rsidRPr="00787F11" w:rsidRDefault="00AB21F5" w:rsidP="00AB21F5">
      <w:pPr>
        <w:pStyle w:val="ListParagraph"/>
        <w:numPr>
          <w:ilvl w:val="0"/>
          <w:numId w:val="3"/>
        </w:numPr>
      </w:pPr>
      <w:r>
        <w:t xml:space="preserve">If they </w:t>
      </w:r>
      <w:r w:rsidRPr="00787F11">
        <w:t>are not fully vaccinated (only one dose of two</w:t>
      </w:r>
      <w:r>
        <w:t xml:space="preserve"> dose series or not at all) they </w:t>
      </w:r>
      <w:r w:rsidRPr="00787F11">
        <w:t>will need to quarantine.  The quarantine period begins from the last date of exposure to an infectious person.  The</w:t>
      </w:r>
      <w:r>
        <w:t xml:space="preserve">re are three different ways they </w:t>
      </w:r>
      <w:r w:rsidRPr="00787F11">
        <w:t>can quarantine if you have NO symptoms:</w:t>
      </w:r>
    </w:p>
    <w:p w14:paraId="7EE4140F" w14:textId="77777777" w:rsidR="00AB21F5" w:rsidRPr="00787F11" w:rsidRDefault="00AB21F5" w:rsidP="00AB21F5">
      <w:pPr>
        <w:pStyle w:val="ListParagraph"/>
        <w:numPr>
          <w:ilvl w:val="0"/>
          <w:numId w:val="1"/>
        </w:numPr>
      </w:pPr>
      <w:r w:rsidRPr="00787F11">
        <w:t>Quarantine</w:t>
      </w:r>
      <w:r>
        <w:t xml:space="preserve"> for 14 days, especially if they </w:t>
      </w:r>
      <w:r w:rsidRPr="00787F11">
        <w:t>are going to be around people that are high-risk for the virus: elderly, people who are immunocompromised, people with co-morbidity (</w:t>
      </w:r>
      <w:r w:rsidRPr="00787F11">
        <w:rPr>
          <w:i/>
        </w:rPr>
        <w:t>recommended</w:t>
      </w:r>
      <w:r w:rsidRPr="00787F11">
        <w:t>).</w:t>
      </w:r>
    </w:p>
    <w:p w14:paraId="0EE27352" w14:textId="77777777" w:rsidR="00AB21F5" w:rsidRPr="00787F11" w:rsidRDefault="00AB21F5" w:rsidP="00AB21F5">
      <w:pPr>
        <w:pStyle w:val="ListParagraph"/>
        <w:numPr>
          <w:ilvl w:val="0"/>
          <w:numId w:val="1"/>
        </w:numPr>
      </w:pPr>
      <w:r>
        <w:t>Quarantine for 10 days if they</w:t>
      </w:r>
      <w:r w:rsidRPr="00787F11">
        <w:t xml:space="preserve"> have NO symptoms.</w:t>
      </w:r>
    </w:p>
    <w:p w14:paraId="206ECB9C" w14:textId="77777777" w:rsidR="00AB21F5" w:rsidRPr="00787F11" w:rsidRDefault="00AB21F5" w:rsidP="00AB21F5">
      <w:pPr>
        <w:pStyle w:val="ListParagraph"/>
        <w:numPr>
          <w:ilvl w:val="0"/>
          <w:numId w:val="1"/>
        </w:numPr>
      </w:pPr>
      <w:r>
        <w:t>Quarantine for 7 days if they</w:t>
      </w:r>
      <w:r w:rsidRPr="00787F11">
        <w:t xml:space="preserve"> have a negative COVID-19 test on or after day 5 and have NO symptoms.</w:t>
      </w:r>
    </w:p>
    <w:p w14:paraId="5585E9B3" w14:textId="77777777" w:rsidR="00AB21F5" w:rsidRDefault="00AB21F5" w:rsidP="00AB21F5">
      <w:pPr>
        <w:rPr>
          <w:rFonts w:cstheme="minorHAnsi"/>
          <w:color w:val="201F1E"/>
        </w:rPr>
      </w:pPr>
      <w:r>
        <w:rPr>
          <w:rFonts w:cstheme="minorHAnsi"/>
          <w:b/>
          <w:bCs/>
          <w:color w:val="201F1E"/>
        </w:rPr>
        <w:t>8</w:t>
      </w:r>
      <w:r w:rsidRPr="00787F11">
        <w:rPr>
          <w:rFonts w:cstheme="minorHAnsi"/>
          <w:b/>
          <w:bCs/>
          <w:color w:val="201F1E"/>
        </w:rPr>
        <w:t>. If a child or staff member tests positive for COVID-19, how are exposures assessed?</w:t>
      </w:r>
      <w:r w:rsidRPr="00787F11">
        <w:rPr>
          <w:rFonts w:cstheme="minorHAnsi"/>
          <w:b/>
          <w:bCs/>
          <w:color w:val="201F1E"/>
        </w:rPr>
        <w:br/>
      </w:r>
      <w:r w:rsidRPr="00787F11">
        <w:rPr>
          <w:rFonts w:cstheme="minorHAnsi"/>
          <w:color w:val="201F1E"/>
        </w:rPr>
        <w:t>If a child or teacher is diagnosed with COVID-19, the following information is gathered:</w:t>
      </w:r>
      <w:r w:rsidRPr="00787F11">
        <w:rPr>
          <w:rFonts w:cstheme="minorHAnsi"/>
          <w:color w:val="201F1E"/>
        </w:rPr>
        <w:br/>
      </w:r>
      <w:r w:rsidRPr="00787F11">
        <w:rPr>
          <w:rFonts w:cstheme="minorHAnsi"/>
          <w:color w:val="201F1E"/>
        </w:rPr>
        <w:sym w:font="Symbol" w:char="F0B7"/>
      </w:r>
      <w:r w:rsidRPr="00787F11">
        <w:rPr>
          <w:rFonts w:cstheme="minorHAnsi"/>
          <w:color w:val="201F1E"/>
        </w:rPr>
        <w:t xml:space="preserve"> The date the individual started having symptoms and tested positive for COVID-19</w:t>
      </w:r>
      <w:r w:rsidRPr="00787F11">
        <w:rPr>
          <w:rFonts w:cstheme="minorHAnsi"/>
          <w:color w:val="201F1E"/>
        </w:rPr>
        <w:br/>
      </w:r>
      <w:r w:rsidRPr="00787F11">
        <w:rPr>
          <w:rFonts w:cstheme="minorHAnsi"/>
          <w:color w:val="201F1E"/>
        </w:rPr>
        <w:sym w:font="Symbol" w:char="F0B7"/>
      </w:r>
      <w:r w:rsidRPr="00787F11">
        <w:rPr>
          <w:rFonts w:cstheme="minorHAnsi"/>
          <w:color w:val="201F1E"/>
        </w:rPr>
        <w:t xml:space="preserve"> </w:t>
      </w:r>
      <w:r w:rsidRPr="00787F11">
        <w:rPr>
          <w:rFonts w:cstheme="minorHAnsi"/>
          <w:color w:val="000000"/>
        </w:rPr>
        <w:t>The dates the individual was in the facility while infectious (the infectious period includes the 2 days prior to</w:t>
      </w:r>
      <w:r>
        <w:rPr>
          <w:rFonts w:cstheme="minorHAnsi"/>
          <w:color w:val="000000"/>
        </w:rPr>
        <w:t xml:space="preserve"> </w:t>
      </w:r>
      <w:r w:rsidRPr="00787F11">
        <w:rPr>
          <w:rFonts w:cstheme="minorHAnsi"/>
          <w:color w:val="000000"/>
        </w:rPr>
        <w:t>the onset of symptoms or 2 days prior to testing, if the case does not have symptoms)</w:t>
      </w:r>
      <w:r w:rsidRPr="00787F11">
        <w:rPr>
          <w:rFonts w:cstheme="minorHAnsi"/>
          <w:color w:val="000000"/>
        </w:rPr>
        <w:br/>
      </w:r>
      <w:r w:rsidRPr="00787F11">
        <w:rPr>
          <w:rFonts w:cstheme="minorHAnsi"/>
          <w:color w:val="201F1E"/>
        </w:rPr>
        <w:sym w:font="Symbol" w:char="F0B7"/>
      </w:r>
      <w:r w:rsidRPr="00787F11">
        <w:rPr>
          <w:rFonts w:cstheme="minorHAnsi"/>
          <w:color w:val="201F1E"/>
        </w:rPr>
        <w:t xml:space="preserve"> </w:t>
      </w:r>
      <w:r w:rsidRPr="00787F11">
        <w:rPr>
          <w:rFonts w:cstheme="minorHAnsi"/>
          <w:color w:val="000000"/>
        </w:rPr>
        <w:t>The length of the exposure (i.e., number of days/hours in the facility while infectious, how long it has been</w:t>
      </w:r>
      <w:r>
        <w:rPr>
          <w:rFonts w:cstheme="minorHAnsi"/>
          <w:color w:val="000000"/>
        </w:rPr>
        <w:t xml:space="preserve"> </w:t>
      </w:r>
      <w:r w:rsidRPr="00787F11">
        <w:rPr>
          <w:rFonts w:cstheme="minorHAnsi"/>
          <w:color w:val="000000"/>
        </w:rPr>
        <w:t>since the exposure(s) occurred)</w:t>
      </w:r>
      <w:r w:rsidRPr="00787F11">
        <w:rPr>
          <w:rFonts w:cstheme="minorHAnsi"/>
          <w:color w:val="000000"/>
        </w:rPr>
        <w:br/>
      </w:r>
      <w:r w:rsidRPr="00787F11">
        <w:rPr>
          <w:rFonts w:cstheme="minorHAnsi"/>
          <w:color w:val="201F1E"/>
        </w:rPr>
        <w:lastRenderedPageBreak/>
        <w:sym w:font="Symbol" w:char="F0B7"/>
      </w:r>
      <w:r w:rsidRPr="00787F11">
        <w:rPr>
          <w:rFonts w:cstheme="minorHAnsi"/>
          <w:color w:val="201F1E"/>
        </w:rPr>
        <w:t xml:space="preserve"> The extent to which other children or adults had close contact with that individual while infectious. Close</w:t>
      </w:r>
      <w:r>
        <w:rPr>
          <w:rFonts w:cstheme="minorHAnsi"/>
          <w:color w:val="201F1E"/>
        </w:rPr>
        <w:t xml:space="preserve"> </w:t>
      </w:r>
      <w:r w:rsidRPr="00787F11">
        <w:rPr>
          <w:rFonts w:cstheme="minorHAnsi"/>
          <w:color w:val="201F1E"/>
        </w:rPr>
        <w:t>contact is defined as being &lt;6ft from the case for &gt;15 minutes or more, regardless of if masks were worn. In</w:t>
      </w:r>
      <w:r>
        <w:rPr>
          <w:rFonts w:cstheme="minorHAnsi"/>
          <w:color w:val="201F1E"/>
        </w:rPr>
        <w:t xml:space="preserve"> </w:t>
      </w:r>
      <w:r w:rsidRPr="00787F11">
        <w:rPr>
          <w:rFonts w:cstheme="minorHAnsi"/>
          <w:color w:val="201F1E"/>
        </w:rPr>
        <w:t>general, physical distancing is not considered possible within a class/cohort of children who are preschool</w:t>
      </w:r>
      <w:r>
        <w:rPr>
          <w:rFonts w:cstheme="minorHAnsi"/>
          <w:color w:val="201F1E"/>
        </w:rPr>
        <w:t>-</w:t>
      </w:r>
      <w:r w:rsidRPr="00787F11">
        <w:rPr>
          <w:rFonts w:cstheme="minorHAnsi"/>
          <w:color w:val="201F1E"/>
        </w:rPr>
        <w:t>aged and younger, therefore the entire classroom or cohort is considered to have close contact.</w:t>
      </w:r>
    </w:p>
    <w:p w14:paraId="0D63638E" w14:textId="1C0DECB3" w:rsidR="00AB21F5" w:rsidRDefault="00AB21F5" w:rsidP="00AB21F5">
      <w:pPr>
        <w:rPr>
          <w:rFonts w:cstheme="minorHAnsi"/>
          <w:color w:val="000000"/>
        </w:rPr>
      </w:pPr>
      <w:r w:rsidRPr="00787F11">
        <w:rPr>
          <w:rFonts w:cstheme="minorHAnsi"/>
          <w:color w:val="201F1E"/>
        </w:rPr>
        <w:br/>
      </w:r>
      <w:r>
        <w:rPr>
          <w:rFonts w:cstheme="minorHAnsi"/>
          <w:b/>
          <w:bCs/>
          <w:color w:val="000000"/>
        </w:rPr>
        <w:t>9</w:t>
      </w:r>
      <w:r w:rsidRPr="00787F11">
        <w:rPr>
          <w:rFonts w:cstheme="minorHAnsi"/>
          <w:b/>
          <w:bCs/>
          <w:color w:val="000000"/>
        </w:rPr>
        <w:t>. If a child or staff member at a childcare center tests positive for COVID-19, are the children exposed to that</w:t>
      </w:r>
      <w:r>
        <w:rPr>
          <w:rFonts w:cstheme="minorHAnsi"/>
          <w:b/>
          <w:bCs/>
          <w:color w:val="000000"/>
        </w:rPr>
        <w:t xml:space="preserve"> </w:t>
      </w:r>
      <w:r w:rsidRPr="00787F11">
        <w:rPr>
          <w:rFonts w:cstheme="minorHAnsi"/>
          <w:b/>
          <w:bCs/>
          <w:color w:val="000000"/>
        </w:rPr>
        <w:t>individual placed into quarantine for 10 days from the most recent exposure?</w:t>
      </w:r>
      <w:r w:rsidRPr="00787F11">
        <w:rPr>
          <w:rFonts w:cstheme="minorHAnsi"/>
          <w:b/>
          <w:bCs/>
          <w:color w:val="000000"/>
        </w:rPr>
        <w:br/>
      </w:r>
      <w:r w:rsidRPr="00787F11">
        <w:rPr>
          <w:rFonts w:cstheme="minorHAnsi"/>
          <w:color w:val="000000"/>
        </w:rPr>
        <w:t>If a child or adult in a childcare center has tested positive for COVID-19, instruct that individual to stay home. Contact</w:t>
      </w:r>
      <w:r>
        <w:rPr>
          <w:rFonts w:cstheme="minorHAnsi"/>
          <w:color w:val="000000"/>
        </w:rPr>
        <w:t xml:space="preserve"> </w:t>
      </w:r>
      <w:r w:rsidRPr="00787F11">
        <w:rPr>
          <w:rFonts w:cstheme="minorHAnsi"/>
          <w:color w:val="000000"/>
        </w:rPr>
        <w:t xml:space="preserve">LFCHD at (859) 899-2222 </w:t>
      </w:r>
      <w:r w:rsidR="00ED716A">
        <w:rPr>
          <w:rFonts w:cstheme="minorHAnsi"/>
          <w:color w:val="000000"/>
        </w:rPr>
        <w:t xml:space="preserve">or </w:t>
      </w:r>
      <w:hyperlink r:id="rId6" w:history="1">
        <w:r w:rsidR="00ED716A" w:rsidRPr="00AD48AD">
          <w:rPr>
            <w:rStyle w:val="Hyperlink"/>
            <w:rFonts w:cstheme="minorHAnsi"/>
          </w:rPr>
          <w:t>covidchild@lfchd.org</w:t>
        </w:r>
      </w:hyperlink>
      <w:r w:rsidR="00ED716A">
        <w:rPr>
          <w:rFonts w:cstheme="minorHAnsi"/>
          <w:color w:val="000000"/>
        </w:rPr>
        <w:t xml:space="preserve"> </w:t>
      </w:r>
      <w:r w:rsidRPr="00787F11">
        <w:rPr>
          <w:rFonts w:cstheme="minorHAnsi"/>
          <w:color w:val="000000"/>
        </w:rPr>
        <w:t>to report the case and discuss necessary follow-up steps. For kindergarten-aged classrooms</w:t>
      </w:r>
      <w:r>
        <w:rPr>
          <w:rFonts w:cstheme="minorHAnsi"/>
          <w:color w:val="000000"/>
        </w:rPr>
        <w:t xml:space="preserve"> </w:t>
      </w:r>
      <w:r w:rsidRPr="00787F11">
        <w:rPr>
          <w:rFonts w:cstheme="minorHAnsi"/>
          <w:color w:val="000000"/>
        </w:rPr>
        <w:t>and younger, where physical distancing is challenging, all children and teachers should be quarantined for 10 days</w:t>
      </w:r>
      <w:r>
        <w:rPr>
          <w:rFonts w:cstheme="minorHAnsi"/>
          <w:color w:val="000000"/>
        </w:rPr>
        <w:t xml:space="preserve"> </w:t>
      </w:r>
      <w:r w:rsidRPr="00787F11">
        <w:rPr>
          <w:rFonts w:cstheme="minorHAnsi"/>
          <w:color w:val="000000"/>
        </w:rPr>
        <w:t>following their last exposure to the case while he or she was infectious. For older school-aged children, the entire class</w:t>
      </w:r>
      <w:r>
        <w:rPr>
          <w:rFonts w:cstheme="minorHAnsi"/>
          <w:color w:val="000000"/>
        </w:rPr>
        <w:t xml:space="preserve"> </w:t>
      </w:r>
      <w:r w:rsidRPr="00787F11">
        <w:rPr>
          <w:rFonts w:cstheme="minorHAnsi"/>
          <w:color w:val="000000"/>
        </w:rPr>
        <w:t>may not need to quarantine if close contacts can be assessed.</w:t>
      </w:r>
      <w:r>
        <w:rPr>
          <w:rFonts w:cstheme="minorHAnsi"/>
          <w:color w:val="000000"/>
        </w:rPr>
        <w:t xml:space="preserve"> </w:t>
      </w:r>
      <w:r w:rsidRPr="00B04790">
        <w:rPr>
          <w:rFonts w:cstheme="minorHAnsi"/>
          <w:color w:val="000000"/>
        </w:rPr>
        <w:t>F</w:t>
      </w:r>
      <w:r w:rsidRPr="00B04790">
        <w:t xml:space="preserve">ully vaccinated </w:t>
      </w:r>
      <w:r>
        <w:t xml:space="preserve">individuals </w:t>
      </w:r>
      <w:r w:rsidRPr="00B04790">
        <w:t>(14 days or more after 2</w:t>
      </w:r>
      <w:r w:rsidRPr="00B04790">
        <w:rPr>
          <w:vertAlign w:val="superscript"/>
        </w:rPr>
        <w:t>nd</w:t>
      </w:r>
      <w:r w:rsidRPr="00B04790">
        <w:t xml:space="preserve"> dose of two dose series or 1</w:t>
      </w:r>
      <w:r w:rsidRPr="00B04790">
        <w:rPr>
          <w:vertAlign w:val="superscript"/>
        </w:rPr>
        <w:t>st</w:t>
      </w:r>
      <w:r w:rsidRPr="00B04790">
        <w:t xml:space="preserve"> dose of a one dose series</w:t>
      </w:r>
      <w:r>
        <w:t>) are exempt from quarantine, as long as they have no symptoms.</w:t>
      </w:r>
    </w:p>
    <w:p w14:paraId="38EEE4CD" w14:textId="77777777" w:rsidR="00AB21F5" w:rsidRDefault="00AB21F5" w:rsidP="00AB21F5">
      <w:pPr>
        <w:rPr>
          <w:rFonts w:cstheme="minorHAnsi"/>
          <w:color w:val="000000"/>
        </w:rPr>
      </w:pPr>
      <w:r w:rsidRPr="00787F11">
        <w:rPr>
          <w:rFonts w:cstheme="minorHAnsi"/>
          <w:color w:val="000000"/>
        </w:rPr>
        <w:br/>
      </w:r>
      <w:r>
        <w:rPr>
          <w:rFonts w:cstheme="minorHAnsi"/>
          <w:b/>
          <w:bCs/>
          <w:color w:val="000000"/>
        </w:rPr>
        <w:t>10</w:t>
      </w:r>
      <w:r w:rsidRPr="00787F11">
        <w:rPr>
          <w:rFonts w:cstheme="minorHAnsi"/>
          <w:b/>
          <w:bCs/>
          <w:color w:val="000000"/>
        </w:rPr>
        <w:t>. Can teachers, aides or children move between classrooms and groups in the childcare center across days or</w:t>
      </w:r>
      <w:r>
        <w:rPr>
          <w:rFonts w:cstheme="minorHAnsi"/>
          <w:b/>
          <w:bCs/>
          <w:color w:val="000000"/>
        </w:rPr>
        <w:t xml:space="preserve"> </w:t>
      </w:r>
      <w:r w:rsidRPr="00787F11">
        <w:rPr>
          <w:rFonts w:cstheme="minorHAnsi"/>
          <w:b/>
          <w:bCs/>
          <w:color w:val="000000"/>
        </w:rPr>
        <w:t>weeks or should children and teachers (and aides) consistently be kept together?</w:t>
      </w:r>
      <w:r w:rsidRPr="00787F11">
        <w:rPr>
          <w:rFonts w:cstheme="minorHAnsi"/>
          <w:b/>
          <w:bCs/>
          <w:color w:val="000000"/>
        </w:rPr>
        <w:br/>
      </w:r>
      <w:r w:rsidRPr="00787F11">
        <w:rPr>
          <w:rFonts w:cstheme="minorHAnsi"/>
          <w:color w:val="000000"/>
        </w:rPr>
        <w:t>It would be preferable for children and staff to remain consistency in the same groups to limit exposures and to assist</w:t>
      </w:r>
      <w:r>
        <w:rPr>
          <w:rFonts w:cstheme="minorHAnsi"/>
          <w:color w:val="000000"/>
        </w:rPr>
        <w:t xml:space="preserve"> </w:t>
      </w:r>
      <w:r w:rsidRPr="00787F11">
        <w:rPr>
          <w:rFonts w:cstheme="minorHAnsi"/>
          <w:color w:val="000000"/>
        </w:rPr>
        <w:t>with response and interventions if a positive case is identified within the childcare center. This practice of “</w:t>
      </w:r>
      <w:proofErr w:type="spellStart"/>
      <w:r w:rsidRPr="00787F11">
        <w:rPr>
          <w:rFonts w:cstheme="minorHAnsi"/>
          <w:color w:val="000000"/>
        </w:rPr>
        <w:t>cohorting</w:t>
      </w:r>
      <w:proofErr w:type="spellEnd"/>
      <w:r w:rsidRPr="00787F11">
        <w:rPr>
          <w:rFonts w:cstheme="minorHAnsi"/>
          <w:color w:val="000000"/>
        </w:rPr>
        <w:t>”</w:t>
      </w:r>
      <w:r>
        <w:rPr>
          <w:rFonts w:cstheme="minorHAnsi"/>
          <w:color w:val="000000"/>
        </w:rPr>
        <w:t xml:space="preserve"> </w:t>
      </w:r>
      <w:r w:rsidRPr="00787F11">
        <w:rPr>
          <w:rFonts w:cstheme="minorHAnsi"/>
          <w:color w:val="000000"/>
        </w:rPr>
        <w:t>teachers and children will reduce the numbers of exposed individuals if a case were to occur in the facility.</w:t>
      </w:r>
    </w:p>
    <w:p w14:paraId="3FCC5860" w14:textId="2D8D50E0" w:rsidR="00AB21F5" w:rsidRDefault="00AB21F5" w:rsidP="00AB21F5">
      <w:pPr>
        <w:rPr>
          <w:rFonts w:cstheme="minorHAnsi"/>
          <w:color w:val="000000"/>
        </w:rPr>
      </w:pPr>
      <w:r w:rsidRPr="00787F11">
        <w:rPr>
          <w:rFonts w:cstheme="minorHAnsi"/>
          <w:color w:val="000000"/>
        </w:rPr>
        <w:br/>
      </w:r>
      <w:r w:rsidRPr="00787F11">
        <w:rPr>
          <w:rFonts w:cstheme="minorHAnsi"/>
          <w:b/>
          <w:bCs/>
          <w:color w:val="000000"/>
        </w:rPr>
        <w:t>1</w:t>
      </w:r>
      <w:r>
        <w:rPr>
          <w:rFonts w:cstheme="minorHAnsi"/>
          <w:b/>
          <w:bCs/>
          <w:color w:val="000000"/>
        </w:rPr>
        <w:t>1</w:t>
      </w:r>
      <w:r w:rsidRPr="00787F11">
        <w:rPr>
          <w:rFonts w:cstheme="minorHAnsi"/>
          <w:b/>
          <w:bCs/>
          <w:color w:val="000000"/>
        </w:rPr>
        <w:t>. What are the reporting requirements for childcare facilities?</w:t>
      </w:r>
      <w:r w:rsidRPr="00787F11">
        <w:rPr>
          <w:rFonts w:cstheme="minorHAnsi"/>
          <w:b/>
          <w:bCs/>
          <w:color w:val="000000"/>
        </w:rPr>
        <w:br/>
      </w:r>
      <w:r w:rsidRPr="00787F11">
        <w:rPr>
          <w:rFonts w:cstheme="minorHAnsi"/>
          <w:color w:val="000000"/>
        </w:rPr>
        <w:t>All diagnosed cases of COVID-19 identified among children and staff in a childcare center are to be reported to the local</w:t>
      </w:r>
      <w:r>
        <w:rPr>
          <w:rFonts w:cstheme="minorHAnsi"/>
          <w:color w:val="000000"/>
        </w:rPr>
        <w:t xml:space="preserve"> </w:t>
      </w:r>
      <w:r w:rsidRPr="00787F11">
        <w:rPr>
          <w:rFonts w:cstheme="minorHAnsi"/>
          <w:color w:val="000000"/>
        </w:rPr>
        <w:t>health department at (859) 899-2222 as well as to the Division of Child Care and the Division of Regulated Child Care</w:t>
      </w:r>
      <w:r>
        <w:rPr>
          <w:rFonts w:cstheme="minorHAnsi"/>
          <w:color w:val="000000"/>
        </w:rPr>
        <w:t xml:space="preserve"> </w:t>
      </w:r>
      <w:r w:rsidR="00ED716A">
        <w:rPr>
          <w:rFonts w:cstheme="minorHAnsi"/>
          <w:color w:val="000000"/>
        </w:rPr>
        <w:t xml:space="preserve">(859) </w:t>
      </w:r>
      <w:r w:rsidR="00ED716A" w:rsidRPr="00ED716A">
        <w:rPr>
          <w:rFonts w:cstheme="minorHAnsi"/>
          <w:color w:val="000000"/>
        </w:rPr>
        <w:t>246-2301</w:t>
      </w:r>
      <w:r w:rsidR="00ED716A">
        <w:rPr>
          <w:rFonts w:cstheme="minorHAnsi"/>
          <w:color w:val="000000"/>
        </w:rPr>
        <w:t xml:space="preserve"> and Division of Child Care (502) </w:t>
      </w:r>
      <w:r w:rsidR="00ED716A" w:rsidRPr="00ED716A">
        <w:rPr>
          <w:rFonts w:cstheme="minorHAnsi"/>
          <w:color w:val="000000"/>
        </w:rPr>
        <w:t>564-2524</w:t>
      </w:r>
      <w:r w:rsidRPr="00787F11">
        <w:rPr>
          <w:rFonts w:cstheme="minorHAnsi"/>
          <w:color w:val="000000"/>
        </w:rPr>
        <w:t>.</w:t>
      </w:r>
    </w:p>
    <w:p w14:paraId="56A66383" w14:textId="77777777" w:rsidR="00CE4584" w:rsidRDefault="00AB21F5" w:rsidP="00AB21F5">
      <w:pPr>
        <w:rPr>
          <w:rFonts w:cstheme="minorHAnsi"/>
          <w:color w:val="000000"/>
        </w:rPr>
      </w:pPr>
      <w:r w:rsidRPr="00787F11">
        <w:rPr>
          <w:rFonts w:cstheme="minorHAnsi"/>
          <w:color w:val="000000"/>
        </w:rPr>
        <w:br/>
      </w:r>
      <w:r>
        <w:rPr>
          <w:rFonts w:cstheme="minorHAnsi"/>
          <w:b/>
          <w:bCs/>
          <w:color w:val="000000"/>
        </w:rPr>
        <w:t>12</w:t>
      </w:r>
      <w:r w:rsidRPr="00787F11">
        <w:rPr>
          <w:rFonts w:cstheme="minorHAnsi"/>
          <w:b/>
          <w:bCs/>
          <w:color w:val="000000"/>
        </w:rPr>
        <w:t>. Shall a</w:t>
      </w:r>
      <w:r w:rsidR="00ED716A">
        <w:rPr>
          <w:rFonts w:cstheme="minorHAnsi"/>
          <w:b/>
          <w:bCs/>
          <w:color w:val="000000"/>
        </w:rPr>
        <w:t>ll children and staff in the child</w:t>
      </w:r>
      <w:r w:rsidRPr="00787F11">
        <w:rPr>
          <w:rFonts w:cstheme="minorHAnsi"/>
          <w:b/>
          <w:bCs/>
          <w:color w:val="000000"/>
        </w:rPr>
        <w:t>care center receive the annual influenza vaccine for the upcoming flu</w:t>
      </w:r>
      <w:r>
        <w:rPr>
          <w:rFonts w:cstheme="minorHAnsi"/>
          <w:b/>
          <w:bCs/>
          <w:color w:val="000000"/>
        </w:rPr>
        <w:t xml:space="preserve"> </w:t>
      </w:r>
      <w:r w:rsidRPr="00787F11">
        <w:rPr>
          <w:rFonts w:cstheme="minorHAnsi"/>
          <w:b/>
          <w:bCs/>
          <w:color w:val="000000"/>
        </w:rPr>
        <w:t>season?</w:t>
      </w:r>
      <w:r w:rsidRPr="00787F11">
        <w:rPr>
          <w:rFonts w:cstheme="minorHAnsi"/>
          <w:b/>
          <w:bCs/>
          <w:color w:val="000000"/>
        </w:rPr>
        <w:br/>
      </w:r>
      <w:r w:rsidRPr="00787F11">
        <w:rPr>
          <w:rFonts w:cstheme="minorHAnsi"/>
          <w:color w:val="000000"/>
        </w:rPr>
        <w:t xml:space="preserve">All children </w:t>
      </w:r>
      <w:r w:rsidR="0065771E">
        <w:rPr>
          <w:rFonts w:cstheme="minorHAnsi"/>
          <w:color w:val="000000"/>
        </w:rPr>
        <w:t xml:space="preserve">(ages 6 months and up) </w:t>
      </w:r>
      <w:r w:rsidRPr="00787F11">
        <w:rPr>
          <w:rFonts w:cstheme="minorHAnsi"/>
          <w:color w:val="000000"/>
        </w:rPr>
        <w:t>and staff in the childcare setting should be strongly encouraged to receive vaccination for influenza A/B.</w:t>
      </w:r>
      <w:r>
        <w:rPr>
          <w:rFonts w:cstheme="minorHAnsi"/>
          <w:color w:val="000000"/>
        </w:rPr>
        <w:t xml:space="preserve"> </w:t>
      </w:r>
      <w:r w:rsidRPr="00787F11">
        <w:rPr>
          <w:rFonts w:cstheme="minorHAnsi"/>
          <w:color w:val="000000"/>
        </w:rPr>
        <w:t>Signs and symptoms of influenza overlap with those associated with COVID-19 and with many other viral illnesses.</w:t>
      </w:r>
      <w:r>
        <w:rPr>
          <w:rFonts w:cstheme="minorHAnsi"/>
          <w:color w:val="000000"/>
        </w:rPr>
        <w:t xml:space="preserve"> </w:t>
      </w:r>
      <w:r w:rsidRPr="00787F11">
        <w:rPr>
          <w:rFonts w:cstheme="minorHAnsi"/>
          <w:color w:val="000000"/>
        </w:rPr>
        <w:t>Therefore, reducing the occurrence of influenza via vaccination will decrease the number of symptomatic illnesses that</w:t>
      </w:r>
      <w:r>
        <w:rPr>
          <w:rFonts w:cstheme="minorHAnsi"/>
          <w:color w:val="000000"/>
        </w:rPr>
        <w:t xml:space="preserve"> </w:t>
      </w:r>
      <w:r w:rsidRPr="00787F11">
        <w:rPr>
          <w:rFonts w:cstheme="minorHAnsi"/>
          <w:color w:val="000000"/>
        </w:rPr>
        <w:t>will result in investigation and testing for COVID-19. Children should be up-to-date on all other required vaccinations.</w:t>
      </w:r>
    </w:p>
    <w:p w14:paraId="07595B72" w14:textId="77777777" w:rsidR="00CE4584" w:rsidRDefault="00CE4584" w:rsidP="00AB21F5">
      <w:pPr>
        <w:rPr>
          <w:rFonts w:cstheme="minorHAnsi"/>
          <w:color w:val="000000"/>
        </w:rPr>
      </w:pPr>
    </w:p>
    <w:p w14:paraId="3A157CA9" w14:textId="604495E1" w:rsidR="00CE4584" w:rsidRPr="00CE4584" w:rsidRDefault="00CE4584" w:rsidP="00CE4584">
      <w:pPr>
        <w:rPr>
          <w:rFonts w:cstheme="minorHAnsi"/>
          <w:b/>
          <w:color w:val="000000"/>
        </w:rPr>
      </w:pPr>
      <w:r w:rsidRPr="00CE4584">
        <w:rPr>
          <w:rFonts w:cstheme="minorHAnsi"/>
          <w:b/>
          <w:color w:val="000000"/>
        </w:rPr>
        <w:t xml:space="preserve">13. </w:t>
      </w:r>
      <w:r w:rsidRPr="00CE4584">
        <w:rPr>
          <w:rFonts w:cstheme="minorHAnsi"/>
          <w:b/>
          <w:color w:val="000000"/>
        </w:rPr>
        <w:t xml:space="preserve">Do teachers and children need to wear masks in childcare? </w:t>
      </w:r>
    </w:p>
    <w:p w14:paraId="162663BD" w14:textId="77777777" w:rsidR="00CE4584" w:rsidRDefault="00CE4584" w:rsidP="00CE4584">
      <w:pPr>
        <w:rPr>
          <w:rFonts w:cstheme="minorHAnsi"/>
          <w:color w:val="000000"/>
        </w:rPr>
      </w:pPr>
      <w:r w:rsidRPr="00CE4584">
        <w:rPr>
          <w:rFonts w:cstheme="minorHAnsi"/>
          <w:color w:val="000000"/>
        </w:rPr>
        <w:t>We are encouraging everyone 2 years and older to wear a mask, except when eating or sleeping. We recognize there are specific instances when wearing a mask is not feasible (for example: a child with autism; people of any age with certain disabilities; people who have high sensitivity to materials on their faces). By wearing a mask, people are helping prevent the spread of COVID-19 to young children who are not eligible to receive the COVID-19 vaccine at this time; and to those who have a weakened immune system.</w:t>
      </w:r>
      <w:r>
        <w:rPr>
          <w:rFonts w:cstheme="minorHAnsi"/>
          <w:color w:val="000000"/>
        </w:rPr>
        <w:t xml:space="preserve"> (For more information, please </w:t>
      </w:r>
      <w:r w:rsidRPr="00CE4584">
        <w:rPr>
          <w:rFonts w:cstheme="minorHAnsi"/>
          <w:color w:val="000000"/>
        </w:rPr>
        <w:t>visit: Centers for Disease Control and Prevention: cdd.gov/coronavirus/2019-ncov/community/schools-childcare).</w:t>
      </w:r>
    </w:p>
    <w:p w14:paraId="26C4C8A6" w14:textId="77777777" w:rsidR="00CE4584" w:rsidRDefault="00CE4584" w:rsidP="00CE4584">
      <w:pPr>
        <w:rPr>
          <w:rFonts w:cstheme="minorHAnsi"/>
          <w:color w:val="000000"/>
        </w:rPr>
      </w:pPr>
    </w:p>
    <w:p w14:paraId="5F06CFED" w14:textId="77777777" w:rsidR="00CE4584" w:rsidRDefault="00CE4584" w:rsidP="00CE4584">
      <w:pPr>
        <w:rPr>
          <w:rFonts w:cstheme="minorHAnsi"/>
          <w:color w:val="000000"/>
        </w:rPr>
      </w:pPr>
      <w:r w:rsidRPr="00CE4584">
        <w:rPr>
          <w:rFonts w:cstheme="minorHAnsi"/>
          <w:b/>
          <w:color w:val="000000"/>
        </w:rPr>
        <w:t>14. Can COVID-19 vaccines cause fertility problems?</w:t>
      </w:r>
      <w:r w:rsidRPr="00CE4584">
        <w:rPr>
          <w:rFonts w:cstheme="minorHAnsi"/>
          <w:color w:val="000000"/>
        </w:rPr>
        <w:t xml:space="preserve"> </w:t>
      </w:r>
    </w:p>
    <w:p w14:paraId="1D6734CB" w14:textId="4C4DC837" w:rsidR="00AB21F5" w:rsidRPr="00787F11" w:rsidRDefault="00CE4584" w:rsidP="00CE4584">
      <w:pPr>
        <w:rPr>
          <w:rFonts w:cstheme="minorHAnsi"/>
        </w:rPr>
      </w:pPr>
      <w:bookmarkStart w:id="0" w:name="_GoBack"/>
      <w:bookmarkEnd w:id="0"/>
      <w:r w:rsidRPr="00CE4584">
        <w:rPr>
          <w:rFonts w:cstheme="minorHAnsi"/>
          <w:color w:val="000000"/>
        </w:rPr>
        <w:t xml:space="preserve">Claims linking COVID-19 vaccines to infertility are unfounded and have no scientific evidence supporting them. COVID-19 mRNA vaccines are not a cause of infertility. The COVID-19 vaccine is recommended for people who may consider future pregnancy. (For more information, please visit: The American College of Obstetricians and </w:t>
      </w:r>
      <w:r w:rsidRPr="00CE4584">
        <w:rPr>
          <w:rFonts w:cstheme="minorHAnsi"/>
          <w:color w:val="000000"/>
        </w:rPr>
        <w:lastRenderedPageBreak/>
        <w:t>Gynecologists ACOG: acog.org)</w:t>
      </w:r>
      <w:r w:rsidR="00AB21F5" w:rsidRPr="00787F11">
        <w:rPr>
          <w:rFonts w:cstheme="minorHAnsi"/>
          <w:color w:val="000000"/>
        </w:rPr>
        <w:br/>
      </w:r>
    </w:p>
    <w:p w14:paraId="7069B786" w14:textId="77777777" w:rsidR="00AB21F5" w:rsidRDefault="00AB21F5"/>
    <w:p w14:paraId="14826B81" w14:textId="77777777" w:rsidR="00573744" w:rsidRPr="00573744" w:rsidRDefault="00573744" w:rsidP="00573744"/>
    <w:p w14:paraId="7273C231" w14:textId="77777777" w:rsidR="00573744" w:rsidRPr="00573744" w:rsidRDefault="00573744" w:rsidP="00573744"/>
    <w:p w14:paraId="07B820E0" w14:textId="77777777" w:rsidR="00573744" w:rsidRPr="00573744" w:rsidRDefault="00573744" w:rsidP="00573744"/>
    <w:p w14:paraId="3864EF72" w14:textId="77777777" w:rsidR="00573744" w:rsidRPr="00573744" w:rsidRDefault="00573744" w:rsidP="00573744"/>
    <w:p w14:paraId="02067618" w14:textId="77777777" w:rsidR="00573744" w:rsidRPr="00573744" w:rsidRDefault="00573744" w:rsidP="00573744"/>
    <w:p w14:paraId="3F4DCACC" w14:textId="77777777" w:rsidR="00573744" w:rsidRPr="00573744" w:rsidRDefault="00573744" w:rsidP="00573744"/>
    <w:p w14:paraId="45E61FBD" w14:textId="77777777" w:rsidR="00573744" w:rsidRPr="00573744" w:rsidRDefault="00573744" w:rsidP="00573744"/>
    <w:p w14:paraId="3D0828F7" w14:textId="285C7DBD" w:rsidR="00573744" w:rsidRDefault="00573744" w:rsidP="00573744"/>
    <w:p w14:paraId="7F507A99" w14:textId="4D7C2F99" w:rsidR="00F75A96" w:rsidRPr="00573744" w:rsidRDefault="00573744" w:rsidP="00573744">
      <w:pPr>
        <w:tabs>
          <w:tab w:val="left" w:pos="1924"/>
        </w:tabs>
      </w:pPr>
      <w:r>
        <w:tab/>
      </w:r>
    </w:p>
    <w:sectPr w:rsidR="00F75A96" w:rsidRPr="00573744" w:rsidSect="005737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166A1"/>
    <w:multiLevelType w:val="hybridMultilevel"/>
    <w:tmpl w:val="322E5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63F76"/>
    <w:multiLevelType w:val="hybridMultilevel"/>
    <w:tmpl w:val="882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64C0C"/>
    <w:multiLevelType w:val="hybridMultilevel"/>
    <w:tmpl w:val="5A76BB76"/>
    <w:lvl w:ilvl="0" w:tplc="42A4FD24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7E119C"/>
    <w:multiLevelType w:val="hybridMultilevel"/>
    <w:tmpl w:val="60F28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44"/>
    <w:rsid w:val="00573744"/>
    <w:rsid w:val="0065771E"/>
    <w:rsid w:val="00746B31"/>
    <w:rsid w:val="00813BD3"/>
    <w:rsid w:val="00AB21F5"/>
    <w:rsid w:val="00CB7D3C"/>
    <w:rsid w:val="00CE4584"/>
    <w:rsid w:val="00D83588"/>
    <w:rsid w:val="00ED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AB1D0"/>
  <w15:chartTrackingRefBased/>
  <w15:docId w15:val="{A17EDA25-7E31-374C-8784-AD4CB816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1F5"/>
    <w:pPr>
      <w:spacing w:after="160" w:line="25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D71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vidchild@lfchd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Christina M (Lexington-Fayette Co.)</dc:creator>
  <cp:keywords/>
  <dc:description/>
  <cp:lastModifiedBy>Peterson, David E (LHD-Lexington-Fayette Co.)</cp:lastModifiedBy>
  <cp:revision>8</cp:revision>
  <dcterms:created xsi:type="dcterms:W3CDTF">2021-06-11T20:08:00Z</dcterms:created>
  <dcterms:modified xsi:type="dcterms:W3CDTF">2021-06-30T14:17:00Z</dcterms:modified>
</cp:coreProperties>
</file>