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E6803" w14:textId="77777777" w:rsidR="00074C56" w:rsidRPr="007E1D45" w:rsidRDefault="00074C56" w:rsidP="00074C56">
      <w:pPr>
        <w:pStyle w:val="Heading1"/>
      </w:pPr>
      <w:r w:rsidRPr="007E1D45">
        <w:t>Tab 1</w:t>
      </w:r>
      <w:r>
        <w:t>3</w:t>
      </w:r>
      <w:r w:rsidRPr="007E1D45">
        <w:t xml:space="preserve"> – Exceptions to Project Scope and Contract Terms</w:t>
      </w:r>
    </w:p>
    <w:p w14:paraId="6A973B18" w14:textId="6A7B23DA" w:rsidR="00074C56" w:rsidRPr="00BA50A7" w:rsidRDefault="014EACD8" w:rsidP="1B996001">
      <w:pPr>
        <w:autoSpaceDE w:val="0"/>
        <w:autoSpaceDN w:val="0"/>
        <w:adjustRightInd w:val="0"/>
        <w:spacing w:before="240"/>
        <w:rPr>
          <w:rFonts w:ascii="Arial" w:hAnsi="Arial" w:cs="Arial"/>
        </w:rPr>
      </w:pPr>
      <w:r w:rsidRPr="1B996001">
        <w:rPr>
          <w:rFonts w:ascii="Arial" w:hAnsi="Arial" w:cs="Arial"/>
        </w:rPr>
        <w:t>LFCHD</w:t>
      </w:r>
      <w:r w:rsidR="00262BD7" w:rsidRPr="1B996001">
        <w:rPr>
          <w:rFonts w:ascii="Arial" w:hAnsi="Arial" w:cs="Arial"/>
        </w:rPr>
        <w:t xml:space="preserve"> </w:t>
      </w:r>
      <w:r w:rsidR="00074C56" w:rsidRPr="1B996001">
        <w:rPr>
          <w:rFonts w:ascii="Arial" w:hAnsi="Arial" w:cs="Arial"/>
        </w:rPr>
        <w:t xml:space="preserve">reserves the right to disallow exceptions it finds are not in the best interests of </w:t>
      </w:r>
      <w:r w:rsidR="3430F294" w:rsidRPr="1B996001">
        <w:rPr>
          <w:rFonts w:ascii="Arial" w:hAnsi="Arial" w:cs="Arial"/>
        </w:rPr>
        <w:t>LFCHD</w:t>
      </w:r>
      <w:r w:rsidR="00074C56" w:rsidRPr="1B996001">
        <w:rPr>
          <w:rFonts w:ascii="Arial" w:hAnsi="Arial" w:cs="Arial"/>
        </w:rPr>
        <w:t xml:space="preserve">. Any and all exceptions must be identified and fully explained in the submitted Proposal. It is </w:t>
      </w:r>
      <w:r w:rsidR="29495EB8" w:rsidRPr="1B996001">
        <w:rPr>
          <w:rFonts w:ascii="Arial" w:hAnsi="Arial" w:cs="Arial"/>
        </w:rPr>
        <w:t>LFCHD</w:t>
      </w:r>
      <w:r w:rsidR="00D84DDA">
        <w:rPr>
          <w:rFonts w:ascii="Arial" w:hAnsi="Arial" w:cs="Arial"/>
        </w:rPr>
        <w:t xml:space="preserve"> </w:t>
      </w:r>
      <w:r w:rsidR="00074C56" w:rsidRPr="1B996001">
        <w:rPr>
          <w:rFonts w:ascii="Arial" w:hAnsi="Arial" w:cs="Arial"/>
        </w:rPr>
        <w:t>intention to be made aware of any exceptions to terms or conditions prior to contract negotiations.</w:t>
      </w:r>
    </w:p>
    <w:p w14:paraId="23AA8F68" w14:textId="77777777" w:rsidR="00074C56" w:rsidRPr="00BA50A7" w:rsidRDefault="00074C56" w:rsidP="00074C56">
      <w:pPr>
        <w:autoSpaceDE w:val="0"/>
        <w:autoSpaceDN w:val="0"/>
        <w:adjustRightInd w:val="0"/>
        <w:spacing w:before="240"/>
        <w:rPr>
          <w:rFonts w:ascii="Arial" w:hAnsi="Arial" w:cs="Arial"/>
          <w:bCs/>
          <w:i/>
          <w:szCs w:val="20"/>
        </w:rPr>
      </w:pPr>
      <w:r w:rsidRPr="00BA50A7">
        <w:rPr>
          <w:rFonts w:ascii="Arial" w:hAnsi="Arial" w:cs="Arial"/>
          <w:bCs/>
          <w:i/>
          <w:szCs w:val="20"/>
        </w:rPr>
        <w:t xml:space="preserve">Note: Deviations to the payment and retainage schedule to be provided in </w:t>
      </w:r>
      <w:r>
        <w:rPr>
          <w:rFonts w:ascii="Arial" w:hAnsi="Arial" w:cs="Arial"/>
          <w:bCs/>
          <w:i/>
          <w:szCs w:val="20"/>
        </w:rPr>
        <w:t xml:space="preserve">the </w:t>
      </w:r>
      <w:r w:rsidRPr="0060418B">
        <w:rPr>
          <w:rFonts w:ascii="Arial" w:hAnsi="Arial" w:cs="Arial"/>
          <w:bCs/>
          <w:i/>
          <w:szCs w:val="20"/>
        </w:rPr>
        <w:t>Price Proposal.</w:t>
      </w:r>
      <w:r>
        <w:rPr>
          <w:rFonts w:ascii="Arial" w:hAnsi="Arial" w:cs="Arial"/>
          <w:bCs/>
          <w:i/>
          <w:szCs w:val="20"/>
        </w:rPr>
        <w:t xml:space="preserve"> Deviations to functionality to be provided in Tab 14 (Attachment A).</w:t>
      </w:r>
    </w:p>
    <w:p w14:paraId="7C91E2DD" w14:textId="77777777" w:rsidR="00074C56" w:rsidRPr="007C556C" w:rsidRDefault="00074C56" w:rsidP="00074C56">
      <w:pPr>
        <w:pStyle w:val="Caption"/>
        <w:numPr>
          <w:ilvl w:val="0"/>
          <w:numId w:val="2"/>
        </w:numPr>
        <w:tabs>
          <w:tab w:val="left" w:pos="360"/>
        </w:tabs>
        <w:spacing w:before="200" w:after="200" w:line="276" w:lineRule="auto"/>
        <w:ind w:left="360"/>
        <w:rPr>
          <w:b w:val="0"/>
          <w:sz w:val="20"/>
        </w:rPr>
      </w:pPr>
      <w:r w:rsidRPr="00BA50A7">
        <w:rPr>
          <w:sz w:val="28"/>
        </w:rPr>
        <w:t xml:space="preserve">DEVIATIONS TO SCOPE OF WORK </w:t>
      </w:r>
      <w:r w:rsidRPr="007C556C">
        <w:rPr>
          <w:b w:val="0"/>
          <w:sz w:val="20"/>
        </w:rPr>
        <w:t xml:space="preserve"> </w:t>
      </w:r>
    </w:p>
    <w:p w14:paraId="192E0DFF" w14:textId="41D5430C" w:rsidR="00074C56" w:rsidRPr="00BA50A7" w:rsidRDefault="00074C56" w:rsidP="1B996001">
      <w:pPr>
        <w:pStyle w:val="ListParagraph"/>
        <w:numPr>
          <w:ilvl w:val="0"/>
          <w:numId w:val="1"/>
        </w:numPr>
        <w:ind w:left="540" w:hanging="180"/>
        <w:rPr>
          <w:rFonts w:ascii="Arial" w:hAnsi="Arial" w:cs="Arial"/>
        </w:rPr>
      </w:pPr>
      <w:r w:rsidRPr="1B996001">
        <w:rPr>
          <w:rFonts w:ascii="Arial" w:hAnsi="Arial" w:cs="Arial"/>
        </w:rPr>
        <w:t xml:space="preserve">The </w:t>
      </w:r>
      <w:r w:rsidR="00262BD7" w:rsidRPr="1B996001">
        <w:rPr>
          <w:rFonts w:ascii="Arial" w:hAnsi="Arial" w:cs="Arial"/>
        </w:rPr>
        <w:t xml:space="preserve">Respondent </w:t>
      </w:r>
      <w:r w:rsidRPr="1B996001">
        <w:rPr>
          <w:rFonts w:ascii="Arial" w:hAnsi="Arial" w:cs="Arial"/>
        </w:rPr>
        <w:t>to identify and describe any exceptions/deviations to the Scope of Work and identify their impact to</w:t>
      </w:r>
      <w:r w:rsidRPr="00D84DDA">
        <w:rPr>
          <w:rFonts w:ascii="Arial" w:hAnsi="Arial" w:cs="Arial"/>
          <w:color w:val="FF0000"/>
        </w:rPr>
        <w:t xml:space="preserve"> </w:t>
      </w:r>
      <w:r w:rsidR="00262BD7" w:rsidRPr="1B996001">
        <w:rPr>
          <w:rFonts w:ascii="Arial" w:hAnsi="Arial" w:cs="Arial"/>
        </w:rPr>
        <w:t>LFCHD</w:t>
      </w:r>
      <w:r w:rsidRPr="1B996001">
        <w:rPr>
          <w:rFonts w:ascii="Arial" w:hAnsi="Arial" w:cs="Arial"/>
        </w:rPr>
        <w:t xml:space="preserve">, including, but not limited to workarounds; reductions in performance; capacity; flexibility; accuracy; and ultimately, cost and value. </w:t>
      </w:r>
    </w:p>
    <w:p w14:paraId="1E2F352E" w14:textId="77777777" w:rsidR="00074C56" w:rsidRPr="00BA50A7" w:rsidRDefault="00074C56" w:rsidP="00074C56">
      <w:pPr>
        <w:ind w:left="720" w:firstLine="180"/>
        <w:jc w:val="both"/>
        <w:rPr>
          <w:rFonts w:ascii="Arial" w:hAnsi="Arial" w:cs="Arial"/>
          <w:sz w:val="20"/>
          <w:szCs w:val="20"/>
        </w:rPr>
      </w:pPr>
      <w:r w:rsidRPr="00BA50A7">
        <w:rPr>
          <w:rFonts w:ascii="Arial" w:hAnsi="Arial" w:cs="Arial"/>
          <w:sz w:val="20"/>
          <w:szCs w:val="20"/>
        </w:rPr>
        <w:fldChar w:fldCharType="begin">
          <w:ffData>
            <w:name w:val="Text928"/>
            <w:enabled/>
            <w:calcOnExit w:val="0"/>
            <w:textInput/>
          </w:ffData>
        </w:fldChar>
      </w:r>
      <w:bookmarkStart w:id="0" w:name="Text928"/>
      <w:r w:rsidRPr="00BA50A7">
        <w:rPr>
          <w:rFonts w:ascii="Arial" w:hAnsi="Arial" w:cs="Arial"/>
          <w:sz w:val="20"/>
          <w:szCs w:val="20"/>
        </w:rPr>
        <w:instrText xml:space="preserve"> FORMTEXT </w:instrText>
      </w:r>
      <w:r w:rsidRPr="00BA50A7">
        <w:rPr>
          <w:rFonts w:ascii="Arial" w:hAnsi="Arial" w:cs="Arial"/>
          <w:sz w:val="20"/>
          <w:szCs w:val="20"/>
        </w:rPr>
      </w:r>
      <w:r w:rsidRPr="00BA50A7">
        <w:rPr>
          <w:rFonts w:ascii="Arial" w:hAnsi="Arial" w:cs="Arial"/>
          <w:sz w:val="20"/>
          <w:szCs w:val="20"/>
        </w:rPr>
        <w:fldChar w:fldCharType="separate"/>
      </w:r>
      <w:r w:rsidRPr="00BA50A7">
        <w:rPr>
          <w:rFonts w:ascii="Arial" w:hAnsi="Arial" w:cs="Arial"/>
          <w:noProof/>
          <w:sz w:val="20"/>
          <w:szCs w:val="20"/>
        </w:rPr>
        <w:t> </w:t>
      </w:r>
      <w:r w:rsidRPr="00BA50A7">
        <w:rPr>
          <w:rFonts w:ascii="Arial" w:hAnsi="Arial" w:cs="Arial"/>
          <w:noProof/>
          <w:sz w:val="20"/>
          <w:szCs w:val="20"/>
        </w:rPr>
        <w:t> </w:t>
      </w:r>
      <w:r w:rsidRPr="00BA50A7">
        <w:rPr>
          <w:rFonts w:ascii="Arial" w:hAnsi="Arial" w:cs="Arial"/>
          <w:noProof/>
          <w:sz w:val="20"/>
          <w:szCs w:val="20"/>
        </w:rPr>
        <w:t> </w:t>
      </w:r>
      <w:r w:rsidRPr="00BA50A7">
        <w:rPr>
          <w:rFonts w:ascii="Arial" w:hAnsi="Arial" w:cs="Arial"/>
          <w:noProof/>
          <w:sz w:val="20"/>
          <w:szCs w:val="20"/>
        </w:rPr>
        <w:t> </w:t>
      </w:r>
      <w:r w:rsidRPr="00BA50A7">
        <w:rPr>
          <w:rFonts w:ascii="Arial" w:hAnsi="Arial" w:cs="Arial"/>
          <w:noProof/>
          <w:sz w:val="20"/>
          <w:szCs w:val="20"/>
        </w:rPr>
        <w:t> </w:t>
      </w:r>
      <w:r w:rsidRPr="00BA50A7">
        <w:rPr>
          <w:rFonts w:ascii="Arial" w:hAnsi="Arial" w:cs="Arial"/>
          <w:sz w:val="20"/>
          <w:szCs w:val="20"/>
        </w:rPr>
        <w:fldChar w:fldCharType="end"/>
      </w:r>
      <w:bookmarkEnd w:id="0"/>
    </w:p>
    <w:p w14:paraId="070FBF53" w14:textId="621708E7" w:rsidR="00074C56" w:rsidRPr="00BA50A7" w:rsidRDefault="00262BD7" w:rsidP="00074C56">
      <w:pPr>
        <w:pStyle w:val="ListParagraph"/>
        <w:numPr>
          <w:ilvl w:val="0"/>
          <w:numId w:val="1"/>
        </w:numPr>
        <w:ind w:left="540" w:hanging="180"/>
        <w:contextualSpacing w:val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Respondent</w:t>
      </w:r>
      <w:r w:rsidRPr="00BA50A7">
        <w:rPr>
          <w:rFonts w:ascii="Arial" w:hAnsi="Arial" w:cs="Arial"/>
          <w:szCs w:val="20"/>
        </w:rPr>
        <w:t xml:space="preserve"> </w:t>
      </w:r>
      <w:r w:rsidR="00074C56" w:rsidRPr="00BA50A7">
        <w:rPr>
          <w:rFonts w:ascii="Arial" w:hAnsi="Arial" w:cs="Arial"/>
          <w:szCs w:val="20"/>
        </w:rPr>
        <w:t xml:space="preserve">to identify the areas where they feel the requested service or product is not available, deviates from the specific requests, or is deemed an unwise or unwarranted approach. </w:t>
      </w:r>
    </w:p>
    <w:p w14:paraId="3C4944C6" w14:textId="77777777" w:rsidR="00074C56" w:rsidRPr="00BA50A7" w:rsidRDefault="00074C56" w:rsidP="00074C56">
      <w:pPr>
        <w:pStyle w:val="ListParagraph"/>
        <w:ind w:firstLine="180"/>
        <w:contextualSpacing w:val="0"/>
        <w:jc w:val="both"/>
        <w:rPr>
          <w:rFonts w:ascii="Arial" w:hAnsi="Arial" w:cs="Arial"/>
          <w:sz w:val="20"/>
          <w:szCs w:val="20"/>
        </w:rPr>
      </w:pPr>
      <w:r w:rsidRPr="00BA50A7">
        <w:rPr>
          <w:rFonts w:ascii="Arial" w:hAnsi="Arial" w:cs="Arial"/>
          <w:sz w:val="20"/>
          <w:szCs w:val="20"/>
        </w:rPr>
        <w:fldChar w:fldCharType="begin">
          <w:ffData>
            <w:name w:val="Text928"/>
            <w:enabled/>
            <w:calcOnExit w:val="0"/>
            <w:textInput/>
          </w:ffData>
        </w:fldChar>
      </w:r>
      <w:r w:rsidRPr="00BA50A7">
        <w:rPr>
          <w:rFonts w:ascii="Arial" w:hAnsi="Arial" w:cs="Arial"/>
          <w:sz w:val="20"/>
          <w:szCs w:val="20"/>
        </w:rPr>
        <w:instrText xml:space="preserve"> FORMTEXT </w:instrText>
      </w:r>
      <w:r w:rsidRPr="00BA50A7">
        <w:rPr>
          <w:rFonts w:ascii="Arial" w:hAnsi="Arial" w:cs="Arial"/>
          <w:sz w:val="20"/>
          <w:szCs w:val="20"/>
        </w:rPr>
      </w:r>
      <w:r w:rsidRPr="00BA50A7">
        <w:rPr>
          <w:rFonts w:ascii="Arial" w:hAnsi="Arial" w:cs="Arial"/>
          <w:sz w:val="20"/>
          <w:szCs w:val="20"/>
        </w:rPr>
        <w:fldChar w:fldCharType="separate"/>
      </w:r>
      <w:r w:rsidRPr="00BA50A7">
        <w:rPr>
          <w:rFonts w:ascii="Arial" w:hAnsi="Arial" w:cs="Arial"/>
          <w:noProof/>
          <w:sz w:val="20"/>
          <w:szCs w:val="20"/>
        </w:rPr>
        <w:t> </w:t>
      </w:r>
      <w:r w:rsidRPr="00BA50A7">
        <w:rPr>
          <w:rFonts w:ascii="Arial" w:hAnsi="Arial" w:cs="Arial"/>
          <w:noProof/>
          <w:sz w:val="20"/>
          <w:szCs w:val="20"/>
        </w:rPr>
        <w:t> </w:t>
      </w:r>
      <w:r w:rsidRPr="00BA50A7">
        <w:rPr>
          <w:rFonts w:ascii="Arial" w:hAnsi="Arial" w:cs="Arial"/>
          <w:noProof/>
          <w:sz w:val="20"/>
          <w:szCs w:val="20"/>
        </w:rPr>
        <w:t> </w:t>
      </w:r>
      <w:r w:rsidRPr="00BA50A7">
        <w:rPr>
          <w:rFonts w:ascii="Arial" w:hAnsi="Arial" w:cs="Arial"/>
          <w:noProof/>
          <w:sz w:val="20"/>
          <w:szCs w:val="20"/>
        </w:rPr>
        <w:t> </w:t>
      </w:r>
      <w:r w:rsidRPr="00BA50A7">
        <w:rPr>
          <w:rFonts w:ascii="Arial" w:hAnsi="Arial" w:cs="Arial"/>
          <w:noProof/>
          <w:sz w:val="20"/>
          <w:szCs w:val="20"/>
        </w:rPr>
        <w:t> </w:t>
      </w:r>
      <w:r w:rsidRPr="00BA50A7">
        <w:rPr>
          <w:rFonts w:ascii="Arial" w:hAnsi="Arial" w:cs="Arial"/>
          <w:sz w:val="20"/>
          <w:szCs w:val="20"/>
        </w:rPr>
        <w:fldChar w:fldCharType="end"/>
      </w:r>
    </w:p>
    <w:p w14:paraId="445A4265" w14:textId="3D189202" w:rsidR="00074C56" w:rsidRPr="00BA50A7" w:rsidRDefault="00074C56" w:rsidP="1B996001">
      <w:pPr>
        <w:pStyle w:val="Caption"/>
        <w:numPr>
          <w:ilvl w:val="0"/>
          <w:numId w:val="2"/>
        </w:numPr>
        <w:tabs>
          <w:tab w:val="left" w:pos="360"/>
        </w:tabs>
        <w:spacing w:before="200" w:after="200" w:line="276" w:lineRule="auto"/>
        <w:ind w:left="360"/>
        <w:rPr>
          <w:sz w:val="28"/>
          <w:szCs w:val="28"/>
        </w:rPr>
      </w:pPr>
      <w:r w:rsidRPr="1B996001">
        <w:rPr>
          <w:sz w:val="28"/>
          <w:szCs w:val="28"/>
        </w:rPr>
        <w:t xml:space="preserve">DEVIATIONS/EXCEPTIONS TO RFP TERMS AND CONDITIONS AS PROPOSED BY </w:t>
      </w:r>
      <w:r w:rsidR="2686FEFC" w:rsidRPr="1B996001">
        <w:rPr>
          <w:sz w:val="28"/>
          <w:szCs w:val="28"/>
        </w:rPr>
        <w:t>LFCHD</w:t>
      </w:r>
    </w:p>
    <w:p w14:paraId="709B9415" w14:textId="6CCFFA47" w:rsidR="00074C56" w:rsidRPr="00BA50A7" w:rsidRDefault="00074C56" w:rsidP="1B996001">
      <w:pPr>
        <w:autoSpaceDE w:val="0"/>
        <w:autoSpaceDN w:val="0"/>
        <w:adjustRightInd w:val="0"/>
        <w:spacing w:before="240"/>
        <w:rPr>
          <w:rFonts w:ascii="Arial" w:hAnsi="Arial" w:cs="Arial"/>
        </w:rPr>
      </w:pPr>
      <w:r w:rsidRPr="1B996001">
        <w:rPr>
          <w:rFonts w:ascii="Arial" w:hAnsi="Arial" w:cs="Arial"/>
        </w:rPr>
        <w:t xml:space="preserve">As an Exhibit to Tab 13, </w:t>
      </w:r>
      <w:r w:rsidR="00262BD7" w:rsidRPr="1B996001">
        <w:rPr>
          <w:rFonts w:ascii="Arial" w:hAnsi="Arial" w:cs="Arial"/>
        </w:rPr>
        <w:t xml:space="preserve">Respondent </w:t>
      </w:r>
      <w:r w:rsidRPr="1B996001">
        <w:rPr>
          <w:rFonts w:ascii="Arial" w:hAnsi="Arial" w:cs="Arial"/>
        </w:rPr>
        <w:t xml:space="preserve">to provide any deviations or exceptions to the language proposed by </w:t>
      </w:r>
      <w:r w:rsidR="14E14DFE" w:rsidRPr="1B996001">
        <w:rPr>
          <w:rFonts w:ascii="Arial" w:hAnsi="Arial" w:cs="Arial"/>
        </w:rPr>
        <w:t>LFCHD</w:t>
      </w:r>
      <w:r w:rsidRPr="1B996001">
        <w:rPr>
          <w:rFonts w:ascii="Arial" w:hAnsi="Arial" w:cs="Arial"/>
        </w:rPr>
        <w:t xml:space="preserve"> in the RFP. Each item to be listed along with the requested alternative language for review by </w:t>
      </w:r>
      <w:r w:rsidR="2094219F" w:rsidRPr="1B996001">
        <w:rPr>
          <w:rFonts w:ascii="Arial" w:hAnsi="Arial" w:cs="Arial"/>
        </w:rPr>
        <w:t>LFCHD</w:t>
      </w:r>
      <w:r w:rsidRPr="1B996001">
        <w:rPr>
          <w:rFonts w:ascii="Arial" w:hAnsi="Arial" w:cs="Arial"/>
        </w:rPr>
        <w:t xml:space="preserve">. </w:t>
      </w:r>
    </w:p>
    <w:p w14:paraId="7C8EB1FC" w14:textId="01C15A20" w:rsidR="00074C56" w:rsidRPr="00505BE7" w:rsidRDefault="00074C56" w:rsidP="1B996001">
      <w:pPr>
        <w:autoSpaceDE w:val="0"/>
        <w:autoSpaceDN w:val="0"/>
        <w:adjustRightInd w:val="0"/>
        <w:spacing w:before="240"/>
        <w:rPr>
          <w:rFonts w:ascii="Arial" w:hAnsi="Arial" w:cs="Arial"/>
        </w:rPr>
      </w:pPr>
      <w:r w:rsidRPr="1B996001">
        <w:rPr>
          <w:rFonts w:ascii="Arial" w:hAnsi="Arial" w:cs="Arial"/>
          <w:i/>
          <w:iCs/>
        </w:rPr>
        <w:t xml:space="preserve">If no deviations taken, state as such. </w:t>
      </w:r>
      <w:r w:rsidRPr="1B996001">
        <w:rPr>
          <w:rFonts w:ascii="Arial" w:hAnsi="Arial" w:cs="Arial"/>
        </w:rPr>
        <w:t xml:space="preserve">Substantive exceptions to </w:t>
      </w:r>
      <w:r w:rsidR="53054B38" w:rsidRPr="1B996001">
        <w:rPr>
          <w:rFonts w:ascii="Arial" w:hAnsi="Arial" w:cs="Arial"/>
        </w:rPr>
        <w:t>LFCHD</w:t>
      </w:r>
      <w:r w:rsidRPr="1B996001">
        <w:rPr>
          <w:rFonts w:ascii="Arial" w:hAnsi="Arial" w:cs="Arial"/>
        </w:rPr>
        <w:t xml:space="preserve"> terms, submitted after the date and time established for the submittal of Proposals, will not be considered.</w:t>
      </w:r>
    </w:p>
    <w:p w14:paraId="05FF9D89" w14:textId="77777777" w:rsidR="00074C56" w:rsidRDefault="00074C56" w:rsidP="00074C56">
      <w:pPr>
        <w:tabs>
          <w:tab w:val="center" w:pos="4680"/>
        </w:tabs>
        <w:autoSpaceDE w:val="0"/>
        <w:autoSpaceDN w:val="0"/>
        <w:adjustRightInd w:val="0"/>
        <w:spacing w:before="240"/>
        <w:rPr>
          <w:rFonts w:ascii="Arial" w:hAnsi="Arial" w:cs="Arial"/>
          <w:spacing w:val="-3"/>
          <w:szCs w:val="20"/>
        </w:rPr>
      </w:pPr>
      <w:r w:rsidRPr="00BA50A7">
        <w:rPr>
          <w:rFonts w:ascii="Arial" w:hAnsi="Arial" w:cs="Arial"/>
          <w:spacing w:val="-3"/>
          <w:szCs w:val="20"/>
        </w:rPr>
        <w:t xml:space="preserve">No deviations taken:  </w:t>
      </w:r>
      <w:r w:rsidRPr="00BA50A7">
        <w:rPr>
          <w:rFonts w:ascii="Arial" w:hAnsi="Arial" w:cs="Arial"/>
          <w:spacing w:val="-3"/>
          <w:szCs w:val="20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BA50A7">
        <w:rPr>
          <w:rFonts w:ascii="Arial" w:hAnsi="Arial" w:cs="Arial"/>
          <w:spacing w:val="-3"/>
          <w:szCs w:val="20"/>
        </w:rPr>
        <w:instrText xml:space="preserve"> FORMCHECKBOX </w:instrText>
      </w:r>
      <w:r w:rsidR="00827DF4">
        <w:rPr>
          <w:rFonts w:ascii="Arial" w:hAnsi="Arial" w:cs="Arial"/>
          <w:spacing w:val="-3"/>
          <w:szCs w:val="20"/>
        </w:rPr>
      </w:r>
      <w:r w:rsidR="00827DF4">
        <w:rPr>
          <w:rFonts w:ascii="Arial" w:hAnsi="Arial" w:cs="Arial"/>
          <w:spacing w:val="-3"/>
          <w:szCs w:val="20"/>
        </w:rPr>
        <w:fldChar w:fldCharType="separate"/>
      </w:r>
      <w:r w:rsidRPr="00BA50A7">
        <w:rPr>
          <w:rFonts w:ascii="Arial" w:hAnsi="Arial" w:cs="Arial"/>
          <w:spacing w:val="-3"/>
          <w:szCs w:val="20"/>
        </w:rPr>
        <w:fldChar w:fldCharType="end"/>
      </w:r>
      <w:r w:rsidRPr="00BA50A7">
        <w:rPr>
          <w:rFonts w:ascii="Arial" w:hAnsi="Arial" w:cs="Arial"/>
          <w:spacing w:val="-3"/>
          <w:szCs w:val="20"/>
        </w:rPr>
        <w:t xml:space="preserve">  </w:t>
      </w:r>
    </w:p>
    <w:p w14:paraId="672A6659" w14:textId="77777777" w:rsidR="00440014" w:rsidRDefault="00440014"/>
    <w:sectPr w:rsidR="004400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DA5D7" w14:textId="77777777" w:rsidR="00827DF4" w:rsidRDefault="00827DF4" w:rsidP="00827DF4">
      <w:pPr>
        <w:spacing w:after="0" w:line="240" w:lineRule="auto"/>
      </w:pPr>
      <w:r>
        <w:separator/>
      </w:r>
    </w:p>
  </w:endnote>
  <w:endnote w:type="continuationSeparator" w:id="0">
    <w:p w14:paraId="14B7EAF6" w14:textId="77777777" w:rsidR="00827DF4" w:rsidRDefault="00827DF4" w:rsidP="00827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ndo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BD307" w14:textId="77777777" w:rsidR="00827DF4" w:rsidRDefault="00827DF4" w:rsidP="00827DF4">
      <w:pPr>
        <w:spacing w:after="0" w:line="240" w:lineRule="auto"/>
      </w:pPr>
      <w:r>
        <w:separator/>
      </w:r>
    </w:p>
  </w:footnote>
  <w:footnote w:type="continuationSeparator" w:id="0">
    <w:p w14:paraId="2EB5B954" w14:textId="77777777" w:rsidR="00827DF4" w:rsidRDefault="00827DF4" w:rsidP="00827D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AC1FCF"/>
    <w:multiLevelType w:val="hybridMultilevel"/>
    <w:tmpl w:val="C8CE388E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685F8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838FF"/>
    <w:multiLevelType w:val="hybridMultilevel"/>
    <w:tmpl w:val="9F0612E2"/>
    <w:lvl w:ilvl="0" w:tplc="D362CD54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A00C815E">
      <w:start w:val="1"/>
      <w:numFmt w:val="upperLetter"/>
      <w:lvlText w:val="%2."/>
      <w:lvlJc w:val="left"/>
      <w:pPr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C56"/>
    <w:rsid w:val="00074C56"/>
    <w:rsid w:val="00262BD7"/>
    <w:rsid w:val="00440014"/>
    <w:rsid w:val="00827DF4"/>
    <w:rsid w:val="00AE42C5"/>
    <w:rsid w:val="00D84DDA"/>
    <w:rsid w:val="00E77C28"/>
    <w:rsid w:val="014EACD8"/>
    <w:rsid w:val="14E14DFE"/>
    <w:rsid w:val="1B996001"/>
    <w:rsid w:val="2094219F"/>
    <w:rsid w:val="2686FEFC"/>
    <w:rsid w:val="29495EB8"/>
    <w:rsid w:val="3430F294"/>
    <w:rsid w:val="53054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203F7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4C56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4C56"/>
    <w:pPr>
      <w:spacing w:after="0"/>
      <w:jc w:val="center"/>
      <w:outlineLvl w:val="0"/>
    </w:pPr>
    <w:rPr>
      <w:rFonts w:ascii="Ondo" w:hAnsi="Ondo" w:cs="Arial"/>
      <w:b/>
      <w:color w:val="4472C4" w:themeColor="accent1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4C56"/>
    <w:rPr>
      <w:rFonts w:ascii="Ondo" w:eastAsiaTheme="minorEastAsia" w:hAnsi="Ondo" w:cs="Arial"/>
      <w:b/>
      <w:color w:val="4472C4" w:themeColor="accent1"/>
      <w:sz w:val="44"/>
      <w:szCs w:val="44"/>
    </w:rPr>
  </w:style>
  <w:style w:type="paragraph" w:styleId="ListParagraph">
    <w:name w:val="List Paragraph"/>
    <w:aliases w:val="Alpha List Paragraph,Clean Titles By G,List1,Equipment,Figure_name,Numbered Indented Text,List Paragraph Char Char Char,List Paragraph Char Char,List Paragraph1,lp1,List Paragraph11,List_TIS,Bullet 1,b1,Number_1,List Paragraph2,new,n"/>
    <w:basedOn w:val="Normal"/>
    <w:link w:val="ListParagraphChar"/>
    <w:uiPriority w:val="34"/>
    <w:qFormat/>
    <w:rsid w:val="00074C56"/>
    <w:pPr>
      <w:ind w:left="720"/>
      <w:contextualSpacing/>
    </w:pPr>
  </w:style>
  <w:style w:type="character" w:customStyle="1" w:styleId="ListParagraphChar">
    <w:name w:val="List Paragraph Char"/>
    <w:aliases w:val="Alpha List Paragraph Char,Clean Titles By G Char,List1 Char,Equipment Char,Figure_name Char,Numbered Indented Text Char,List Paragraph Char Char Char Char,List Paragraph Char Char Char1,List Paragraph1 Char,lp1 Char,List_TIS Char"/>
    <w:link w:val="ListParagraph"/>
    <w:uiPriority w:val="34"/>
    <w:rsid w:val="00074C56"/>
    <w:rPr>
      <w:rFonts w:eastAsiaTheme="minorEastAsia"/>
    </w:rPr>
  </w:style>
  <w:style w:type="paragraph" w:styleId="Caption">
    <w:name w:val="caption"/>
    <w:basedOn w:val="Normal"/>
    <w:next w:val="Normal"/>
    <w:uiPriority w:val="35"/>
    <w:unhideWhenUsed/>
    <w:qFormat/>
    <w:rsid w:val="00074C56"/>
    <w:pPr>
      <w:spacing w:before="240" w:after="0" w:line="240" w:lineRule="auto"/>
    </w:pPr>
    <w:rPr>
      <w:rFonts w:ascii="Arial" w:hAnsi="Arial" w:cs="Arial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827D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7DF4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827D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7DF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1293B3E2046F419F6990946D33DB6D" ma:contentTypeVersion="3" ma:contentTypeDescription="Create a new document." ma:contentTypeScope="" ma:versionID="0bdc19c69f90c1c6e16a78a251578c73">
  <xsd:schema xmlns:xsd="http://www.w3.org/2001/XMLSchema" xmlns:xs="http://www.w3.org/2001/XMLSchema" xmlns:p="http://schemas.microsoft.com/office/2006/metadata/properties" xmlns:ns2="0fd03c37-8b3f-4cd5-812e-7b282a9614da" targetNamespace="http://schemas.microsoft.com/office/2006/metadata/properties" ma:root="true" ma:fieldsID="199e925356f68c93d10236574464477c" ns2:_="">
    <xsd:import namespace="0fd03c37-8b3f-4cd5-812e-7b282a9614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d03c37-8b3f-4cd5-812e-7b282a9614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9F1DA6-9D4E-4C84-A3BD-102B40F44B25}"/>
</file>

<file path=customXml/itemProps2.xml><?xml version="1.0" encoding="utf-8"?>
<ds:datastoreItem xmlns:ds="http://schemas.openxmlformats.org/officeDocument/2006/customXml" ds:itemID="{691004C6-89E5-41D4-BF8F-920DDDCF50EE}"/>
</file>

<file path=customXml/itemProps3.xml><?xml version="1.0" encoding="utf-8"?>
<ds:datastoreItem xmlns:ds="http://schemas.openxmlformats.org/officeDocument/2006/customXml" ds:itemID="{0636523E-2C4A-4829-8342-85CD9EDEAF2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2023-11-26T20:16:00Z</dcterms:created>
  <dcterms:modified xsi:type="dcterms:W3CDTF">2023-11-26T20:16:00Z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0x010100521293B3E2046F419F6990946D33DB6D</vt:lpwstr>
  </property>
</Properties>
</file>